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5"/>
      </w:pPr>
      <w:r>
        <w:rPr>
          <w:spacing w:val="-2"/>
        </w:rPr>
        <w:t>FACTS</w:t>
      </w:r>
    </w:p>
    <w:p>
      <w:pPr>
        <w:pStyle w:val="ListParagraph"/>
        <w:numPr>
          <w:ilvl w:val="0"/>
          <w:numId w:val="1"/>
        </w:numPr>
        <w:tabs>
          <w:tab w:pos="883" w:val="left" w:leader="none"/>
        </w:tabs>
        <w:spacing w:line="240" w:lineRule="auto" w:before="718" w:after="0"/>
        <w:ind w:left="883" w:right="0" w:hanging="539"/>
        <w:jc w:val="left"/>
        <w:rPr>
          <w:rFonts w:ascii="Arial" w:hAnsi="Arial"/>
          <w:sz w:val="64"/>
        </w:rPr>
      </w:pPr>
      <w:r>
        <w:rPr>
          <w:b/>
          <w:sz w:val="64"/>
        </w:rPr>
        <w:t>You</w:t>
      </w:r>
      <w:r>
        <w:rPr>
          <w:b/>
          <w:spacing w:val="-16"/>
          <w:sz w:val="64"/>
        </w:rPr>
        <w:t> </w:t>
      </w:r>
      <w:r>
        <w:rPr>
          <w:b/>
          <w:sz w:val="64"/>
        </w:rPr>
        <w:t>can</w:t>
      </w:r>
      <w:r>
        <w:rPr>
          <w:b/>
          <w:spacing w:val="-14"/>
          <w:sz w:val="64"/>
        </w:rPr>
        <w:t> </w:t>
      </w:r>
      <w:r>
        <w:rPr>
          <w:b/>
          <w:sz w:val="64"/>
        </w:rPr>
        <w:t>be</w:t>
      </w:r>
      <w:r>
        <w:rPr>
          <w:b/>
          <w:spacing w:val="-11"/>
          <w:sz w:val="64"/>
        </w:rPr>
        <w:t> </w:t>
      </w:r>
      <w:r>
        <w:rPr>
          <w:b/>
          <w:sz w:val="64"/>
        </w:rPr>
        <w:t>hungry</w:t>
      </w:r>
      <w:r>
        <w:rPr>
          <w:b/>
          <w:spacing w:val="-17"/>
          <w:sz w:val="64"/>
        </w:rPr>
        <w:t> </w:t>
      </w:r>
      <w:r>
        <w:rPr>
          <w:b/>
          <w:sz w:val="64"/>
        </w:rPr>
        <w:t>and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obese</w:t>
      </w:r>
      <w:r>
        <w:rPr>
          <w:b/>
          <w:spacing w:val="-9"/>
          <w:sz w:val="64"/>
        </w:rPr>
        <w:t> </w:t>
      </w:r>
      <w:r>
        <w:rPr>
          <w:sz w:val="40"/>
        </w:rPr>
        <w:t>(source:</w:t>
      </w:r>
      <w:r>
        <w:rPr>
          <w:spacing w:val="-8"/>
          <w:sz w:val="40"/>
        </w:rPr>
        <w:t> </w:t>
      </w:r>
      <w:hyperlink r:id="rId6">
        <w:r>
          <w:rPr>
            <w:color w:val="0000FF"/>
            <w:spacing w:val="-2"/>
            <w:sz w:val="40"/>
            <w:u w:val="single" w:color="0000FF"/>
          </w:rPr>
          <w:t>www.frac.org</w:t>
        </w:r>
      </w:hyperlink>
      <w:r>
        <w:rPr>
          <w:spacing w:val="-2"/>
          <w:sz w:val="40"/>
          <w:u w:val="none"/>
        </w:rPr>
        <w:t>)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153" w:after="0"/>
        <w:ind w:left="884" w:right="2778" w:hanging="540"/>
        <w:jc w:val="left"/>
        <w:rPr>
          <w:rFonts w:ascii="Arial" w:hAnsi="Arial"/>
          <w:sz w:val="64"/>
        </w:rPr>
      </w:pPr>
      <w:r>
        <w:rPr>
          <w:b/>
          <w:sz w:val="64"/>
        </w:rPr>
        <w:t>Low</w:t>
      </w:r>
      <w:r>
        <w:rPr>
          <w:b/>
          <w:spacing w:val="-16"/>
          <w:sz w:val="64"/>
        </w:rPr>
        <w:t> </w:t>
      </w:r>
      <w:r>
        <w:rPr>
          <w:b/>
          <w:sz w:val="64"/>
        </w:rPr>
        <w:t>income</w:t>
      </w:r>
      <w:r>
        <w:rPr>
          <w:b/>
          <w:spacing w:val="-19"/>
          <w:sz w:val="64"/>
        </w:rPr>
        <w:t> </w:t>
      </w:r>
      <w:r>
        <w:rPr>
          <w:b/>
          <w:sz w:val="64"/>
        </w:rPr>
        <w:t>families</w:t>
      </w:r>
      <w:r>
        <w:rPr>
          <w:b/>
          <w:spacing w:val="-19"/>
          <w:sz w:val="64"/>
        </w:rPr>
        <w:t> </w:t>
      </w:r>
      <w:r>
        <w:rPr>
          <w:b/>
          <w:sz w:val="64"/>
        </w:rPr>
        <w:t>are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vulnerable</w:t>
      </w:r>
      <w:r>
        <w:rPr>
          <w:b/>
          <w:spacing w:val="-21"/>
          <w:sz w:val="64"/>
        </w:rPr>
        <w:t> </w:t>
      </w:r>
      <w:r>
        <w:rPr>
          <w:b/>
          <w:sz w:val="64"/>
        </w:rPr>
        <w:t>to obesity </w:t>
      </w:r>
      <w:r>
        <w:rPr>
          <w:sz w:val="40"/>
        </w:rPr>
        <w:t>(source: </w:t>
      </w:r>
      <w:hyperlink r:id="rId6">
        <w:r>
          <w:rPr>
            <w:color w:val="0000FF"/>
            <w:sz w:val="40"/>
            <w:u w:val="single" w:color="0000FF"/>
          </w:rPr>
          <w:t>www.frac.org</w:t>
        </w:r>
      </w:hyperlink>
      <w:r>
        <w:rPr>
          <w:sz w:val="40"/>
          <w:u w:val="none"/>
        </w:rPr>
        <w:t>)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159" w:after="0"/>
        <w:ind w:left="884" w:right="1203" w:hanging="540"/>
        <w:jc w:val="left"/>
        <w:rPr>
          <w:rFonts w:ascii="Arial" w:hAnsi="Arial"/>
          <w:sz w:val="64"/>
        </w:rPr>
      </w:pPr>
      <w:r>
        <w:rPr>
          <w:b/>
          <w:sz w:val="64"/>
        </w:rPr>
        <w:t>48%</w:t>
      </w:r>
      <w:r>
        <w:rPr>
          <w:b/>
          <w:spacing w:val="-6"/>
          <w:sz w:val="64"/>
        </w:rPr>
        <w:t> </w:t>
      </w:r>
      <w:r>
        <w:rPr>
          <w:b/>
          <w:sz w:val="64"/>
        </w:rPr>
        <w:t>of</w:t>
      </w:r>
      <w:r>
        <w:rPr>
          <w:b/>
          <w:spacing w:val="-6"/>
          <w:sz w:val="64"/>
        </w:rPr>
        <w:t> </w:t>
      </w:r>
      <w:r>
        <w:rPr>
          <w:b/>
          <w:sz w:val="64"/>
        </w:rPr>
        <w:t>the</w:t>
      </w:r>
      <w:r>
        <w:rPr>
          <w:b/>
          <w:spacing w:val="-7"/>
          <w:sz w:val="64"/>
        </w:rPr>
        <w:t> </w:t>
      </w:r>
      <w:r>
        <w:rPr>
          <w:b/>
          <w:sz w:val="64"/>
        </w:rPr>
        <w:t>Hispanic</w:t>
      </w:r>
      <w:r>
        <w:rPr>
          <w:b/>
          <w:spacing w:val="-11"/>
          <w:sz w:val="64"/>
        </w:rPr>
        <w:t> </w:t>
      </w:r>
      <w:r>
        <w:rPr>
          <w:b/>
          <w:sz w:val="64"/>
        </w:rPr>
        <w:t>population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are</w:t>
      </w:r>
      <w:r>
        <w:rPr>
          <w:b/>
          <w:spacing w:val="-7"/>
          <w:sz w:val="64"/>
        </w:rPr>
        <w:t> </w:t>
      </w:r>
      <w:r>
        <w:rPr>
          <w:b/>
          <w:sz w:val="64"/>
        </w:rPr>
        <w:t>certified CalFresh eligible </w:t>
      </w:r>
      <w:r>
        <w:rPr>
          <w:sz w:val="36"/>
        </w:rPr>
        <w:t>(source: Ca SNAP Ed plan FFY13)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158" w:after="0"/>
        <w:ind w:left="884" w:right="977" w:hanging="540"/>
        <w:jc w:val="left"/>
        <w:rPr>
          <w:rFonts w:ascii="Arial" w:hAnsi="Arial"/>
          <w:sz w:val="64"/>
        </w:rPr>
      </w:pPr>
      <w:r>
        <w:rPr>
          <w:b/>
          <w:sz w:val="64"/>
        </w:rPr>
        <w:t>Today</w:t>
      </w:r>
      <w:r>
        <w:rPr>
          <w:b/>
          <w:spacing w:val="-22"/>
          <w:sz w:val="64"/>
        </w:rPr>
        <w:t> </w:t>
      </w:r>
      <w:r>
        <w:rPr>
          <w:b/>
          <w:sz w:val="64"/>
        </w:rPr>
        <w:t>is</w:t>
      </w:r>
      <w:r>
        <w:rPr>
          <w:b/>
          <w:spacing w:val="-20"/>
          <w:sz w:val="64"/>
        </w:rPr>
        <w:t> </w:t>
      </w:r>
      <w:r>
        <w:rPr>
          <w:b/>
          <w:sz w:val="64"/>
        </w:rPr>
        <w:t>Fat</w:t>
      </w:r>
      <w:r>
        <w:rPr>
          <w:b/>
          <w:spacing w:val="-24"/>
          <w:sz w:val="64"/>
        </w:rPr>
        <w:t> </w:t>
      </w:r>
      <w:r>
        <w:rPr>
          <w:b/>
          <w:sz w:val="64"/>
        </w:rPr>
        <w:t>Tuesday-</w:t>
      </w:r>
      <w:r>
        <w:rPr>
          <w:b/>
          <w:spacing w:val="-22"/>
          <w:sz w:val="64"/>
        </w:rPr>
        <w:t> </w:t>
      </w:r>
      <w:r>
        <w:rPr>
          <w:sz w:val="64"/>
        </w:rPr>
        <w:t>It</w:t>
      </w:r>
      <w:r>
        <w:rPr>
          <w:spacing w:val="-19"/>
          <w:sz w:val="64"/>
        </w:rPr>
        <w:t> </w:t>
      </w:r>
      <w:r>
        <w:rPr>
          <w:sz w:val="64"/>
        </w:rPr>
        <w:t>is</w:t>
      </w:r>
      <w:r>
        <w:rPr>
          <w:spacing w:val="-22"/>
          <w:sz w:val="64"/>
        </w:rPr>
        <w:t> </w:t>
      </w:r>
      <w:r>
        <w:rPr>
          <w:sz w:val="64"/>
        </w:rPr>
        <w:t>a</w:t>
      </w:r>
      <w:r>
        <w:rPr>
          <w:spacing w:val="-18"/>
          <w:sz w:val="64"/>
        </w:rPr>
        <w:t> </w:t>
      </w:r>
      <w:r>
        <w:rPr>
          <w:sz w:val="64"/>
        </w:rPr>
        <w:t>day</w:t>
      </w:r>
      <w:r>
        <w:rPr>
          <w:spacing w:val="-20"/>
          <w:sz w:val="64"/>
        </w:rPr>
        <w:t> </w:t>
      </w:r>
      <w:r>
        <w:rPr>
          <w:sz w:val="64"/>
        </w:rPr>
        <w:t>where</w:t>
      </w:r>
      <w:r>
        <w:rPr>
          <w:spacing w:val="-25"/>
          <w:sz w:val="64"/>
        </w:rPr>
        <w:t> </w:t>
      </w:r>
      <w:r>
        <w:rPr>
          <w:sz w:val="64"/>
        </w:rPr>
        <w:t>people eat gluttonous amounts of rich fatty </w:t>
      </w:r>
      <w:r>
        <w:rPr>
          <w:sz w:val="64"/>
          <w:u w:val="single"/>
        </w:rPr>
        <w:t>food,</w:t>
      </w:r>
      <w:r>
        <w:rPr>
          <w:sz w:val="64"/>
          <w:u w:val="none"/>
        </w:rPr>
        <w:t> </w:t>
      </w:r>
      <w:r>
        <w:rPr>
          <w:sz w:val="64"/>
          <w:u w:val="single"/>
        </w:rPr>
        <w:t>drink and 'partake in sin-like behaviors</w:t>
      </w:r>
    </w:p>
    <w:p>
      <w:pPr>
        <w:spacing w:after="0" w:line="235" w:lineRule="auto"/>
        <w:jc w:val="left"/>
        <w:rPr>
          <w:rFonts w:ascii="Arial" w:hAnsi="Arial"/>
          <w:sz w:val="64"/>
        </w:rPr>
        <w:sectPr>
          <w:footerReference w:type="default" r:id="rId5"/>
          <w:type w:val="continuous"/>
          <w:pgSz w:w="14400" w:h="10800" w:orient="landscape"/>
          <w:pgMar w:header="0" w:footer="399" w:top="880" w:bottom="580" w:left="520" w:right="140"/>
          <w:pgNumType w:start="1"/>
        </w:sectPr>
      </w:pPr>
    </w:p>
    <w:p>
      <w:pPr>
        <w:pStyle w:val="BodyText"/>
        <w:spacing w:before="177"/>
        <w:rPr>
          <w:sz w:val="88"/>
        </w:rPr>
      </w:pPr>
    </w:p>
    <w:p>
      <w:pPr>
        <w:pStyle w:val="Heading6"/>
        <w:spacing w:before="1"/>
        <w:ind w:left="932" w:firstLine="0"/>
        <w:jc w:val="center"/>
      </w:pPr>
      <w:r>
        <w:rPr/>
        <w:t>Maridet</w:t>
      </w:r>
      <w:r>
        <w:rPr>
          <w:spacing w:val="-14"/>
        </w:rPr>
        <w:t> </w:t>
      </w:r>
      <w:r>
        <w:rPr/>
        <w:t>Castro</w:t>
      </w:r>
      <w:r>
        <w:rPr>
          <w:spacing w:val="-14"/>
        </w:rPr>
        <w:t> </w:t>
      </w:r>
      <w:r>
        <w:rPr/>
        <w:t>Ibanez,</w:t>
      </w:r>
      <w:r>
        <w:rPr>
          <w:spacing w:val="-13"/>
        </w:rPr>
        <w:t> </w:t>
      </w:r>
      <w:r>
        <w:rPr>
          <w:spacing w:val="-4"/>
        </w:rPr>
        <w:t>R.D.</w:t>
      </w:r>
    </w:p>
    <w:p>
      <w:pPr>
        <w:spacing w:line="259" w:lineRule="auto" w:before="64"/>
        <w:ind w:left="2118" w:right="1778" w:firstLine="1192"/>
        <w:jc w:val="left"/>
        <w:rPr>
          <w:sz w:val="64"/>
        </w:rPr>
      </w:pPr>
      <w:r>
        <w:rPr>
          <w:sz w:val="64"/>
        </w:rPr>
        <w:t>Administrative Manager II Orange</w:t>
      </w:r>
      <w:r>
        <w:rPr>
          <w:spacing w:val="-16"/>
          <w:sz w:val="64"/>
        </w:rPr>
        <w:t> </w:t>
      </w:r>
      <w:r>
        <w:rPr>
          <w:sz w:val="64"/>
        </w:rPr>
        <w:t>County</w:t>
      </w:r>
      <w:r>
        <w:rPr>
          <w:spacing w:val="-14"/>
          <w:sz w:val="64"/>
        </w:rPr>
        <w:t> </w:t>
      </w:r>
      <w:r>
        <w:rPr>
          <w:sz w:val="64"/>
        </w:rPr>
        <w:t>Health</w:t>
      </w:r>
      <w:r>
        <w:rPr>
          <w:spacing w:val="-13"/>
          <w:sz w:val="64"/>
        </w:rPr>
        <w:t> </w:t>
      </w:r>
      <w:r>
        <w:rPr>
          <w:sz w:val="64"/>
        </w:rPr>
        <w:t>Care</w:t>
      </w:r>
      <w:r>
        <w:rPr>
          <w:spacing w:val="-16"/>
          <w:sz w:val="64"/>
        </w:rPr>
        <w:t> </w:t>
      </w:r>
      <w:r>
        <w:rPr>
          <w:sz w:val="64"/>
        </w:rPr>
        <w:t>Agency</w:t>
      </w:r>
    </w:p>
    <w:p>
      <w:pPr>
        <w:spacing w:before="3"/>
        <w:ind w:left="3182" w:right="0" w:firstLine="0"/>
        <w:jc w:val="left"/>
        <w:rPr>
          <w:sz w:val="64"/>
        </w:rPr>
      </w:pPr>
      <w:r>
        <w:rPr>
          <w:sz w:val="64"/>
        </w:rPr>
        <w:t>Nutrition</w:t>
      </w:r>
      <w:r>
        <w:rPr>
          <w:spacing w:val="-2"/>
          <w:sz w:val="64"/>
        </w:rPr>
        <w:t> </w:t>
      </w:r>
      <w:r>
        <w:rPr>
          <w:sz w:val="64"/>
        </w:rPr>
        <w:t>Services</w:t>
      </w:r>
      <w:r>
        <w:rPr>
          <w:spacing w:val="-9"/>
          <w:sz w:val="64"/>
        </w:rPr>
        <w:t> </w:t>
      </w:r>
      <w:r>
        <w:rPr>
          <w:spacing w:val="-2"/>
          <w:sz w:val="64"/>
        </w:rPr>
        <w:t>Program</w:t>
      </w:r>
    </w:p>
    <w:p>
      <w:pPr>
        <w:pStyle w:val="BodyText"/>
        <w:spacing w:before="194"/>
        <w:rPr>
          <w:sz w:val="64"/>
        </w:rPr>
      </w:pPr>
    </w:p>
    <w:p>
      <w:pPr>
        <w:spacing w:line="213" w:lineRule="auto" w:before="0"/>
        <w:ind w:left="419" w:right="799" w:firstLine="2"/>
        <w:jc w:val="center"/>
        <w:rPr>
          <w:i/>
          <w:sz w:val="64"/>
        </w:rPr>
      </w:pPr>
      <w:r>
        <w:rPr>
          <w:i/>
          <w:sz w:val="64"/>
        </w:rPr>
        <w:t>Dietitian and Public Health Nutritionist</w:t>
      </w:r>
      <w:r>
        <w:rPr>
          <w:i/>
          <w:spacing w:val="80"/>
          <w:sz w:val="64"/>
        </w:rPr>
        <w:t> </w:t>
      </w:r>
      <w:r>
        <w:rPr>
          <w:i/>
          <w:sz w:val="64"/>
        </w:rPr>
        <w:t>who</w:t>
      </w:r>
      <w:r>
        <w:rPr>
          <w:i/>
          <w:sz w:val="64"/>
        </w:rPr>
        <w:t> wants</w:t>
      </w:r>
      <w:r>
        <w:rPr>
          <w:i/>
          <w:spacing w:val="-4"/>
          <w:sz w:val="64"/>
        </w:rPr>
        <w:t> </w:t>
      </w:r>
      <w:r>
        <w:rPr>
          <w:i/>
          <w:sz w:val="64"/>
        </w:rPr>
        <w:t>to</w:t>
      </w:r>
      <w:r>
        <w:rPr>
          <w:i/>
          <w:spacing w:val="-6"/>
          <w:sz w:val="64"/>
        </w:rPr>
        <w:t> </w:t>
      </w:r>
      <w:r>
        <w:rPr>
          <w:i/>
          <w:sz w:val="64"/>
        </w:rPr>
        <w:t>address</w:t>
      </w:r>
      <w:r>
        <w:rPr>
          <w:i/>
          <w:spacing w:val="-4"/>
          <w:sz w:val="64"/>
        </w:rPr>
        <w:t> </w:t>
      </w:r>
      <w:r>
        <w:rPr>
          <w:i/>
          <w:sz w:val="64"/>
        </w:rPr>
        <w:t>the</w:t>
      </w:r>
      <w:r>
        <w:rPr>
          <w:i/>
          <w:spacing w:val="-5"/>
          <w:sz w:val="64"/>
        </w:rPr>
        <w:t> </w:t>
      </w:r>
      <w:r>
        <w:rPr>
          <w:i/>
          <w:sz w:val="64"/>
        </w:rPr>
        <w:t>nutritional</w:t>
      </w:r>
      <w:r>
        <w:rPr>
          <w:i/>
          <w:spacing w:val="-1"/>
          <w:sz w:val="64"/>
        </w:rPr>
        <w:t> </w:t>
      </w:r>
      <w:r>
        <w:rPr>
          <w:i/>
          <w:sz w:val="64"/>
        </w:rPr>
        <w:t>needs</w:t>
      </w:r>
      <w:r>
        <w:rPr>
          <w:i/>
          <w:spacing w:val="-6"/>
          <w:sz w:val="64"/>
        </w:rPr>
        <w:t> </w:t>
      </w:r>
      <w:r>
        <w:rPr>
          <w:i/>
          <w:sz w:val="64"/>
        </w:rPr>
        <w:t>of</w:t>
      </w:r>
      <w:r>
        <w:rPr>
          <w:i/>
          <w:spacing w:val="-9"/>
          <w:sz w:val="64"/>
        </w:rPr>
        <w:t> </w:t>
      </w:r>
      <w:r>
        <w:rPr>
          <w:i/>
          <w:sz w:val="64"/>
        </w:rPr>
        <w:t>people from womb to tomb</w:t>
      </w:r>
    </w:p>
    <w:p>
      <w:pPr>
        <w:spacing w:after="0" w:line="213" w:lineRule="auto"/>
        <w:jc w:val="center"/>
        <w:rPr>
          <w:sz w:val="64"/>
        </w:rPr>
        <w:sectPr>
          <w:pgSz w:w="14400" w:h="10800" w:orient="landscape"/>
          <w:pgMar w:header="0" w:footer="399" w:top="1220" w:bottom="580" w:left="520" w:right="140"/>
        </w:sectPr>
      </w:pPr>
    </w:p>
    <w:p>
      <w:pPr>
        <w:pStyle w:val="Heading7"/>
        <w:spacing w:line="947" w:lineRule="exact"/>
        <w:ind w:left="929" w:right="1306"/>
        <w:jc w:val="center"/>
      </w:pPr>
      <w:r>
        <w:rPr/>
        <w:t>Obesity,</w:t>
      </w:r>
      <w:r>
        <w:rPr>
          <w:spacing w:val="-43"/>
        </w:rPr>
        <w:t> </w:t>
      </w:r>
      <w:r>
        <w:rPr/>
        <w:t>Policy</w:t>
      </w:r>
      <w:r>
        <w:rPr>
          <w:spacing w:val="-44"/>
        </w:rPr>
        <w:t> </w:t>
      </w:r>
      <w:r>
        <w:rPr/>
        <w:t>and</w:t>
      </w:r>
      <w:r>
        <w:rPr>
          <w:spacing w:val="-45"/>
        </w:rPr>
        <w:t> </w:t>
      </w:r>
      <w:r>
        <w:rPr>
          <w:spacing w:val="-2"/>
        </w:rPr>
        <w:t>Hispanic</w:t>
      </w:r>
    </w:p>
    <w:p>
      <w:pPr>
        <w:spacing w:line="1041" w:lineRule="exact" w:before="0"/>
        <w:ind w:left="932" w:right="1306" w:firstLine="0"/>
        <w:jc w:val="center"/>
        <w:rPr>
          <w:b/>
          <w:sz w:val="86"/>
        </w:rPr>
      </w:pPr>
      <w:r>
        <w:rPr>
          <w:b/>
          <w:spacing w:val="-2"/>
          <w:sz w:val="86"/>
        </w:rPr>
        <w:t>Communities</w:t>
      </w:r>
    </w:p>
    <w:p>
      <w:pPr>
        <w:spacing w:line="605" w:lineRule="exact" w:before="108"/>
        <w:ind w:left="344" w:right="0" w:firstLine="0"/>
        <w:jc w:val="left"/>
        <w:rPr>
          <w:b/>
          <w:sz w:val="50"/>
        </w:rPr>
      </w:pPr>
      <w:r>
        <w:rPr>
          <w:b/>
          <w:sz w:val="50"/>
          <w:u w:val="single"/>
        </w:rPr>
        <w:t>COURSE</w:t>
      </w:r>
      <w:r>
        <w:rPr>
          <w:b/>
          <w:spacing w:val="-20"/>
          <w:sz w:val="50"/>
          <w:u w:val="single"/>
        </w:rPr>
        <w:t> </w:t>
      </w:r>
      <w:r>
        <w:rPr>
          <w:b/>
          <w:spacing w:val="-2"/>
          <w:sz w:val="50"/>
          <w:u w:val="single"/>
        </w:rPr>
        <w:t>OBJECTIVES</w:t>
      </w:r>
    </w:p>
    <w:p>
      <w:pPr>
        <w:pStyle w:val="ListParagraph"/>
        <w:numPr>
          <w:ilvl w:val="1"/>
          <w:numId w:val="1"/>
        </w:numPr>
        <w:tabs>
          <w:tab w:pos="2144" w:val="left" w:leader="none"/>
        </w:tabs>
        <w:spacing w:line="407" w:lineRule="exact" w:before="0" w:after="0"/>
        <w:ind w:left="2144" w:right="0" w:hanging="360"/>
        <w:jc w:val="left"/>
        <w:rPr>
          <w:b/>
          <w:sz w:val="34"/>
        </w:rPr>
      </w:pPr>
      <w:r>
        <w:rPr>
          <w:b/>
          <w:sz w:val="34"/>
        </w:rPr>
        <w:t>(6 </w:t>
      </w:r>
      <w:r>
        <w:rPr>
          <w:b/>
          <w:spacing w:val="-2"/>
          <w:sz w:val="34"/>
        </w:rPr>
        <w:t>objectives)</w:t>
      </w:r>
    </w:p>
    <w:p>
      <w:pPr>
        <w:spacing w:line="189" w:lineRule="auto" w:before="97"/>
        <w:ind w:left="344" w:right="1778" w:firstLine="112"/>
        <w:jc w:val="left"/>
        <w:rPr>
          <w:sz w:val="50"/>
        </w:rPr>
      </w:pPr>
      <w:r>
        <w:rPr>
          <w:b/>
          <w:sz w:val="50"/>
        </w:rPr>
        <w:t>#</w:t>
      </w:r>
      <w:r>
        <w:rPr>
          <w:sz w:val="50"/>
        </w:rPr>
        <w:t>2.</w:t>
      </w:r>
      <w:r>
        <w:rPr>
          <w:spacing w:val="-13"/>
          <w:sz w:val="50"/>
        </w:rPr>
        <w:t> </w:t>
      </w:r>
      <w:r>
        <w:rPr>
          <w:sz w:val="50"/>
        </w:rPr>
        <w:t>Identify</w:t>
      </w:r>
      <w:r>
        <w:rPr>
          <w:spacing w:val="-10"/>
          <w:sz w:val="50"/>
        </w:rPr>
        <w:t> </w:t>
      </w:r>
      <w:r>
        <w:rPr>
          <w:sz w:val="50"/>
        </w:rPr>
        <w:t>obesity</w:t>
      </w:r>
      <w:r>
        <w:rPr>
          <w:spacing w:val="-11"/>
          <w:sz w:val="50"/>
        </w:rPr>
        <w:t> </w:t>
      </w:r>
      <w:r>
        <w:rPr>
          <w:sz w:val="50"/>
        </w:rPr>
        <w:t>and</w:t>
      </w:r>
      <w:r>
        <w:rPr>
          <w:spacing w:val="-13"/>
          <w:sz w:val="50"/>
        </w:rPr>
        <w:t> </w:t>
      </w:r>
      <w:r>
        <w:rPr>
          <w:sz w:val="50"/>
        </w:rPr>
        <w:t>nutrition</w:t>
      </w:r>
      <w:r>
        <w:rPr>
          <w:spacing w:val="-13"/>
          <w:sz w:val="50"/>
        </w:rPr>
        <w:t> </w:t>
      </w:r>
      <w:r>
        <w:rPr>
          <w:sz w:val="50"/>
        </w:rPr>
        <w:t>interventions</w:t>
      </w:r>
      <w:r>
        <w:rPr>
          <w:spacing w:val="-13"/>
          <w:sz w:val="50"/>
        </w:rPr>
        <w:t> </w:t>
      </w:r>
      <w:r>
        <w:rPr>
          <w:sz w:val="50"/>
        </w:rPr>
        <w:t>through federal nutrition programs and policies</w:t>
      </w:r>
    </w:p>
    <w:p>
      <w:pPr>
        <w:pStyle w:val="BodyText"/>
        <w:spacing w:before="6"/>
        <w:rPr>
          <w:sz w:val="50"/>
        </w:rPr>
      </w:pPr>
    </w:p>
    <w:p>
      <w:pPr>
        <w:spacing w:line="605" w:lineRule="exact" w:before="0"/>
        <w:ind w:left="344" w:right="0" w:firstLine="0"/>
        <w:jc w:val="left"/>
        <w:rPr>
          <w:b/>
          <w:sz w:val="50"/>
        </w:rPr>
      </w:pPr>
      <w:r>
        <w:rPr>
          <w:b/>
          <w:sz w:val="50"/>
          <w:u w:val="single"/>
        </w:rPr>
        <w:t>LEARNING</w:t>
      </w:r>
      <w:r>
        <w:rPr>
          <w:b/>
          <w:spacing w:val="-26"/>
          <w:sz w:val="50"/>
          <w:u w:val="single"/>
        </w:rPr>
        <w:t> </w:t>
      </w:r>
      <w:r>
        <w:rPr>
          <w:b/>
          <w:spacing w:val="-2"/>
          <w:sz w:val="50"/>
          <w:u w:val="single"/>
        </w:rPr>
        <w:t>GOALS</w:t>
      </w:r>
    </w:p>
    <w:p>
      <w:pPr>
        <w:pStyle w:val="ListParagraph"/>
        <w:numPr>
          <w:ilvl w:val="1"/>
          <w:numId w:val="1"/>
        </w:numPr>
        <w:tabs>
          <w:tab w:pos="2144" w:val="left" w:leader="none"/>
        </w:tabs>
        <w:spacing w:line="407" w:lineRule="exact" w:before="0" w:after="0"/>
        <w:ind w:left="2144" w:right="0" w:hanging="360"/>
        <w:jc w:val="left"/>
        <w:rPr>
          <w:b/>
          <w:sz w:val="34"/>
        </w:rPr>
      </w:pPr>
      <w:r>
        <w:rPr>
          <w:b/>
          <w:sz w:val="34"/>
        </w:rPr>
        <w:t>(6</w:t>
      </w:r>
      <w:r>
        <w:rPr>
          <w:b/>
          <w:spacing w:val="-1"/>
          <w:sz w:val="34"/>
        </w:rPr>
        <w:t> </w:t>
      </w:r>
      <w:r>
        <w:rPr>
          <w:b/>
          <w:spacing w:val="-2"/>
          <w:sz w:val="34"/>
        </w:rPr>
        <w:t>objectives)</w:t>
      </w:r>
    </w:p>
    <w:p>
      <w:pPr>
        <w:spacing w:line="189" w:lineRule="auto" w:before="97"/>
        <w:ind w:left="344" w:right="0" w:firstLine="0"/>
        <w:jc w:val="left"/>
        <w:rPr>
          <w:sz w:val="50"/>
        </w:rPr>
      </w:pPr>
      <w:r>
        <w:rPr>
          <w:sz w:val="44"/>
        </w:rPr>
        <w:t>#2</w:t>
      </w:r>
      <w:r>
        <w:rPr>
          <w:sz w:val="50"/>
        </w:rPr>
        <w:t>.</w:t>
      </w:r>
      <w:r>
        <w:rPr>
          <w:spacing w:val="-14"/>
          <w:sz w:val="50"/>
        </w:rPr>
        <w:t> </w:t>
      </w:r>
      <w:r>
        <w:rPr>
          <w:sz w:val="50"/>
        </w:rPr>
        <w:t>Distinguish</w:t>
      </w:r>
      <w:r>
        <w:rPr>
          <w:spacing w:val="-11"/>
          <w:sz w:val="50"/>
        </w:rPr>
        <w:t> </w:t>
      </w:r>
      <w:r>
        <w:rPr>
          <w:sz w:val="50"/>
        </w:rPr>
        <w:t>various</w:t>
      </w:r>
      <w:r>
        <w:rPr>
          <w:spacing w:val="-13"/>
          <w:sz w:val="50"/>
        </w:rPr>
        <w:t> </w:t>
      </w:r>
      <w:r>
        <w:rPr>
          <w:sz w:val="50"/>
        </w:rPr>
        <w:t>nutrition</w:t>
      </w:r>
      <w:r>
        <w:rPr>
          <w:spacing w:val="-14"/>
          <w:sz w:val="50"/>
        </w:rPr>
        <w:t> </w:t>
      </w:r>
      <w:r>
        <w:rPr>
          <w:sz w:val="50"/>
        </w:rPr>
        <w:t>environments</w:t>
      </w:r>
      <w:r>
        <w:rPr>
          <w:spacing w:val="-13"/>
          <w:sz w:val="50"/>
        </w:rPr>
        <w:t> </w:t>
      </w:r>
      <w:r>
        <w:rPr>
          <w:sz w:val="50"/>
        </w:rPr>
        <w:t>and</w:t>
      </w:r>
      <w:r>
        <w:rPr>
          <w:spacing w:val="-11"/>
          <w:sz w:val="50"/>
        </w:rPr>
        <w:t> </w:t>
      </w:r>
      <w:r>
        <w:rPr>
          <w:sz w:val="50"/>
        </w:rPr>
        <w:t>policies</w:t>
      </w:r>
      <w:r>
        <w:rPr>
          <w:spacing w:val="-13"/>
          <w:sz w:val="50"/>
        </w:rPr>
        <w:t> </w:t>
      </w:r>
      <w:r>
        <w:rPr>
          <w:sz w:val="50"/>
        </w:rPr>
        <w:t>in relation to childhood obesity.</w:t>
      </w:r>
    </w:p>
    <w:p>
      <w:pPr>
        <w:spacing w:line="189" w:lineRule="auto" w:before="115"/>
        <w:ind w:left="344" w:right="1033" w:firstLine="0"/>
        <w:jc w:val="left"/>
        <w:rPr>
          <w:sz w:val="50"/>
        </w:rPr>
      </w:pPr>
      <w:r>
        <w:rPr>
          <w:sz w:val="50"/>
        </w:rPr>
        <w:t>#5</w:t>
      </w:r>
      <w:r>
        <w:rPr>
          <w:spacing w:val="-13"/>
          <w:sz w:val="50"/>
        </w:rPr>
        <w:t> </w:t>
      </w:r>
      <w:r>
        <w:rPr>
          <w:sz w:val="50"/>
        </w:rPr>
        <w:t>Evaluate</w:t>
      </w:r>
      <w:r>
        <w:rPr>
          <w:spacing w:val="-12"/>
          <w:sz w:val="50"/>
        </w:rPr>
        <w:t> </w:t>
      </w:r>
      <w:r>
        <w:rPr>
          <w:sz w:val="50"/>
        </w:rPr>
        <w:t>the</w:t>
      </w:r>
      <w:r>
        <w:rPr>
          <w:spacing w:val="-12"/>
          <w:sz w:val="50"/>
        </w:rPr>
        <w:t> </w:t>
      </w:r>
      <w:r>
        <w:rPr>
          <w:sz w:val="50"/>
        </w:rPr>
        <w:t>role</w:t>
      </w:r>
      <w:r>
        <w:rPr>
          <w:spacing w:val="-13"/>
          <w:sz w:val="50"/>
        </w:rPr>
        <w:t> </w:t>
      </w:r>
      <w:r>
        <w:rPr>
          <w:sz w:val="50"/>
        </w:rPr>
        <w:t>of</w:t>
      </w:r>
      <w:r>
        <w:rPr>
          <w:spacing w:val="-13"/>
          <w:sz w:val="50"/>
        </w:rPr>
        <w:t> </w:t>
      </w:r>
      <w:r>
        <w:rPr>
          <w:sz w:val="50"/>
        </w:rPr>
        <w:t>program</w:t>
      </w:r>
      <w:r>
        <w:rPr>
          <w:spacing w:val="-15"/>
          <w:sz w:val="50"/>
        </w:rPr>
        <w:t> </w:t>
      </w:r>
      <w:r>
        <w:rPr>
          <w:sz w:val="50"/>
        </w:rPr>
        <w:t>and</w:t>
      </w:r>
      <w:r>
        <w:rPr>
          <w:spacing w:val="-11"/>
          <w:sz w:val="50"/>
        </w:rPr>
        <w:t> </w:t>
      </w:r>
      <w:r>
        <w:rPr>
          <w:sz w:val="50"/>
        </w:rPr>
        <w:t>policy</w:t>
      </w:r>
      <w:r>
        <w:rPr>
          <w:spacing w:val="-10"/>
          <w:sz w:val="50"/>
        </w:rPr>
        <w:t> </w:t>
      </w:r>
      <w:r>
        <w:rPr>
          <w:sz w:val="50"/>
        </w:rPr>
        <w:t>interventions</w:t>
      </w:r>
      <w:r>
        <w:rPr>
          <w:spacing w:val="-13"/>
          <w:sz w:val="50"/>
        </w:rPr>
        <w:t> </w:t>
      </w:r>
      <w:r>
        <w:rPr>
          <w:sz w:val="50"/>
        </w:rPr>
        <w:t>in improving food/beverage environment and built environment policies in Hispanic neighborhoods.</w:t>
      </w:r>
    </w:p>
    <w:p>
      <w:pPr>
        <w:spacing w:after="0" w:line="189" w:lineRule="auto"/>
        <w:jc w:val="left"/>
        <w:rPr>
          <w:sz w:val="50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pStyle w:val="Heading4"/>
      </w:pPr>
      <w:r>
        <w:rPr>
          <w:color w:val="244060"/>
        </w:rPr>
        <w:t>Objectives</w:t>
      </w:r>
      <w:r>
        <w:rPr>
          <w:color w:val="244060"/>
          <w:spacing w:val="-45"/>
        </w:rPr>
        <w:t> </w:t>
      </w:r>
      <w:r>
        <w:rPr>
          <w:color w:val="244060"/>
        </w:rPr>
        <w:t>for</w:t>
      </w:r>
      <w:r>
        <w:rPr>
          <w:color w:val="244060"/>
          <w:spacing w:val="-45"/>
        </w:rPr>
        <w:t> </w:t>
      </w:r>
      <w:r>
        <w:rPr>
          <w:color w:val="244060"/>
          <w:spacing w:val="-67"/>
        </w:rPr>
        <w:t>T</w:t>
      </w:r>
      <w:r>
        <w:rPr>
          <w:color w:val="244060"/>
          <w:spacing w:val="16"/>
        </w:rPr>
        <w:t>od</w:t>
      </w:r>
      <w:r>
        <w:rPr>
          <w:color w:val="244060"/>
          <w:spacing w:val="-3"/>
        </w:rPr>
        <w:t>a</w:t>
      </w:r>
      <w:r>
        <w:rPr>
          <w:color w:val="244060"/>
          <w:spacing w:val="45"/>
        </w:rPr>
        <w:t>y</w:t>
      </w:r>
      <w:r>
        <w:rPr>
          <w:color w:val="244060"/>
          <w:spacing w:val="-40"/>
        </w:rPr>
        <w:t>’</w:t>
      </w:r>
      <w:r>
        <w:rPr>
          <w:color w:val="244060"/>
          <w:spacing w:val="16"/>
        </w:rPr>
        <w:t>s</w:t>
      </w:r>
    </w:p>
    <w:p>
      <w:pPr>
        <w:spacing w:line="1186" w:lineRule="exact" w:before="0"/>
        <w:ind w:left="932" w:right="1306" w:firstLine="0"/>
        <w:jc w:val="center"/>
        <w:rPr>
          <w:b/>
          <w:sz w:val="98"/>
        </w:rPr>
      </w:pPr>
      <w:r>
        <w:rPr>
          <w:b/>
          <w:color w:val="244060"/>
          <w:spacing w:val="-2"/>
          <w:sz w:val="98"/>
        </w:rPr>
        <w:t>Presentation</w:t>
      </w:r>
    </w:p>
    <w:p>
      <w:pPr>
        <w:spacing w:before="70"/>
        <w:ind w:left="931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Part</w:t>
      </w:r>
      <w:r>
        <w:rPr>
          <w:b/>
          <w:color w:val="E36C09"/>
          <w:spacing w:val="-13"/>
          <w:sz w:val="64"/>
          <w:u w:val="single" w:color="E36C09"/>
        </w:rPr>
        <w:t> </w:t>
      </w:r>
      <w:r>
        <w:rPr>
          <w:b/>
          <w:color w:val="E36C09"/>
          <w:spacing w:val="-10"/>
          <w:sz w:val="64"/>
          <w:u w:val="single" w:color="E36C09"/>
        </w:rPr>
        <w:t>I</w:t>
      </w:r>
    </w:p>
    <w:p>
      <w:pPr>
        <w:spacing w:line="283" w:lineRule="auto" w:before="153"/>
        <w:ind w:left="2997" w:right="3381" w:firstLine="0"/>
        <w:jc w:val="center"/>
        <w:rPr>
          <w:b/>
          <w:sz w:val="70"/>
        </w:rPr>
      </w:pPr>
      <w:r>
        <w:rPr>
          <w:b/>
          <w:color w:val="E36C09"/>
          <w:sz w:val="70"/>
        </w:rPr>
        <w:t>What</w:t>
      </w:r>
      <w:r>
        <w:rPr>
          <w:b/>
          <w:color w:val="E36C09"/>
          <w:spacing w:val="-25"/>
          <w:sz w:val="70"/>
        </w:rPr>
        <w:t> </w:t>
      </w:r>
      <w:r>
        <w:rPr>
          <w:b/>
          <w:color w:val="E36C09"/>
          <w:sz w:val="70"/>
        </w:rPr>
        <w:t>are</w:t>
      </w:r>
      <w:r>
        <w:rPr>
          <w:b/>
          <w:color w:val="E36C09"/>
          <w:spacing w:val="-24"/>
          <w:sz w:val="70"/>
        </w:rPr>
        <w:t> </w:t>
      </w:r>
      <w:r>
        <w:rPr>
          <w:b/>
          <w:color w:val="E36C09"/>
          <w:sz w:val="70"/>
        </w:rPr>
        <w:t>the</w:t>
      </w:r>
      <w:r>
        <w:rPr>
          <w:b/>
          <w:color w:val="E36C09"/>
          <w:spacing w:val="-27"/>
          <w:sz w:val="70"/>
        </w:rPr>
        <w:t> </w:t>
      </w:r>
      <w:r>
        <w:rPr>
          <w:b/>
          <w:color w:val="E36C09"/>
          <w:sz w:val="70"/>
        </w:rPr>
        <w:t>available USDA Food Programs </w:t>
      </w:r>
      <w:r>
        <w:rPr>
          <w:b/>
          <w:color w:val="E36C09"/>
          <w:sz w:val="70"/>
          <w:u w:val="single" w:color="E36C09"/>
        </w:rPr>
        <w:t>Part II</w:t>
      </w:r>
    </w:p>
    <w:p>
      <w:pPr>
        <w:spacing w:line="283" w:lineRule="auto" w:before="0"/>
        <w:ind w:left="919" w:right="1306" w:firstLine="0"/>
        <w:jc w:val="center"/>
        <w:rPr>
          <w:b/>
          <w:sz w:val="70"/>
        </w:rPr>
      </w:pPr>
      <w:r>
        <w:rPr>
          <w:b/>
          <w:color w:val="E36C09"/>
          <w:sz w:val="70"/>
        </w:rPr>
        <w:t>How</w:t>
      </w:r>
      <w:r>
        <w:rPr>
          <w:b/>
          <w:color w:val="E36C09"/>
          <w:spacing w:val="-21"/>
          <w:sz w:val="70"/>
        </w:rPr>
        <w:t> </w:t>
      </w:r>
      <w:r>
        <w:rPr>
          <w:b/>
          <w:color w:val="E36C09"/>
          <w:sz w:val="70"/>
        </w:rPr>
        <w:t>one</w:t>
      </w:r>
      <w:r>
        <w:rPr>
          <w:b/>
          <w:color w:val="E36C09"/>
          <w:spacing w:val="-22"/>
          <w:sz w:val="70"/>
        </w:rPr>
        <w:t> </w:t>
      </w:r>
      <w:r>
        <w:rPr>
          <w:b/>
          <w:color w:val="E36C09"/>
          <w:sz w:val="70"/>
        </w:rPr>
        <w:t>USDA</w:t>
      </w:r>
      <w:r>
        <w:rPr>
          <w:b/>
          <w:color w:val="E36C09"/>
          <w:spacing w:val="-21"/>
          <w:sz w:val="70"/>
        </w:rPr>
        <w:t> </w:t>
      </w:r>
      <w:r>
        <w:rPr>
          <w:b/>
          <w:color w:val="E36C09"/>
          <w:sz w:val="70"/>
        </w:rPr>
        <w:t>Food</w:t>
      </w:r>
      <w:r>
        <w:rPr>
          <w:b/>
          <w:color w:val="E36C09"/>
          <w:spacing w:val="-21"/>
          <w:sz w:val="70"/>
        </w:rPr>
        <w:t> </w:t>
      </w:r>
      <w:r>
        <w:rPr>
          <w:b/>
          <w:color w:val="E36C09"/>
          <w:sz w:val="70"/>
        </w:rPr>
        <w:t>Program Addresses Obesity - WIC</w:t>
      </w:r>
    </w:p>
    <w:p>
      <w:pPr>
        <w:spacing w:after="0" w:line="283" w:lineRule="auto"/>
        <w:jc w:val="center"/>
        <w:rPr>
          <w:sz w:val="70"/>
        </w:rPr>
        <w:sectPr>
          <w:pgSz w:w="14400" w:h="10800" w:orient="landscape"/>
          <w:pgMar w:header="0" w:footer="399" w:top="260" w:bottom="580" w:left="520" w:right="140"/>
        </w:sectPr>
      </w:pPr>
    </w:p>
    <w:p>
      <w:pPr>
        <w:pStyle w:val="Heading6"/>
        <w:spacing w:line="985" w:lineRule="exact"/>
        <w:ind w:left="930" w:firstLine="0"/>
        <w:jc w:val="center"/>
      </w:pPr>
      <w:r>
        <w:rPr>
          <w:spacing w:val="-2"/>
        </w:rPr>
        <w:t>CalFRESH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730" w:after="0"/>
        <w:ind w:left="884" w:right="1920" w:hanging="540"/>
        <w:jc w:val="left"/>
        <w:rPr>
          <w:rFonts w:ascii="Arial" w:hAnsi="Arial"/>
          <w:sz w:val="80"/>
        </w:rPr>
      </w:pPr>
      <w:r>
        <w:rPr>
          <w:sz w:val="80"/>
        </w:rPr>
        <w:t>Left</w:t>
      </w:r>
      <w:r>
        <w:rPr>
          <w:spacing w:val="-24"/>
          <w:sz w:val="80"/>
        </w:rPr>
        <w:t> </w:t>
      </w:r>
      <w:r>
        <w:rPr>
          <w:sz w:val="80"/>
        </w:rPr>
        <w:t>Hand:</w:t>
      </w:r>
      <w:r>
        <w:rPr>
          <w:spacing w:val="-24"/>
          <w:sz w:val="80"/>
        </w:rPr>
        <w:t> </w:t>
      </w:r>
      <w:r>
        <w:rPr>
          <w:sz w:val="80"/>
        </w:rPr>
        <w:t>California</w:t>
      </w:r>
      <w:r>
        <w:rPr>
          <w:spacing w:val="-24"/>
          <w:sz w:val="80"/>
        </w:rPr>
        <w:t> </w:t>
      </w:r>
      <w:r>
        <w:rPr>
          <w:sz w:val="80"/>
        </w:rPr>
        <w:t>Grown</w:t>
      </w:r>
      <w:r>
        <w:rPr>
          <w:spacing w:val="-24"/>
          <w:sz w:val="80"/>
        </w:rPr>
        <w:t> </w:t>
      </w:r>
      <w:r>
        <w:rPr>
          <w:sz w:val="80"/>
        </w:rPr>
        <w:t>Fresh </w:t>
      </w:r>
      <w:r>
        <w:rPr>
          <w:spacing w:val="-2"/>
          <w:sz w:val="80"/>
        </w:rPr>
        <w:t>Produce</w:t>
      </w:r>
    </w:p>
    <w:p>
      <w:pPr>
        <w:pStyle w:val="BodyText"/>
        <w:spacing w:before="374"/>
        <w:rPr>
          <w:sz w:val="80"/>
        </w:rPr>
      </w:pP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0" w:after="0"/>
        <w:ind w:left="884" w:right="1115" w:hanging="540"/>
        <w:jc w:val="left"/>
        <w:rPr>
          <w:rFonts w:ascii="Arial" w:hAnsi="Arial"/>
          <w:sz w:val="80"/>
        </w:rPr>
      </w:pPr>
      <w:r>
        <w:rPr>
          <w:sz w:val="80"/>
        </w:rPr>
        <w:t>Right</w:t>
      </w:r>
      <w:r>
        <w:rPr>
          <w:spacing w:val="-15"/>
          <w:sz w:val="80"/>
        </w:rPr>
        <w:t> </w:t>
      </w:r>
      <w:r>
        <w:rPr>
          <w:sz w:val="80"/>
        </w:rPr>
        <w:t>Hand:</w:t>
      </w:r>
      <w:r>
        <w:rPr>
          <w:spacing w:val="80"/>
          <w:sz w:val="80"/>
        </w:rPr>
        <w:t> </w:t>
      </w:r>
      <w:r>
        <w:rPr>
          <w:sz w:val="80"/>
        </w:rPr>
        <w:t>California</w:t>
      </w:r>
      <w:r>
        <w:rPr>
          <w:spacing w:val="-15"/>
          <w:sz w:val="80"/>
        </w:rPr>
        <w:t> </w:t>
      </w:r>
      <w:r>
        <w:rPr>
          <w:sz w:val="80"/>
        </w:rPr>
        <w:t>Name</w:t>
      </w:r>
      <w:r>
        <w:rPr>
          <w:spacing w:val="-14"/>
          <w:sz w:val="80"/>
        </w:rPr>
        <w:t> </w:t>
      </w:r>
      <w:r>
        <w:rPr>
          <w:sz w:val="80"/>
        </w:rPr>
        <w:t>for</w:t>
      </w:r>
      <w:r>
        <w:rPr>
          <w:spacing w:val="-14"/>
          <w:sz w:val="80"/>
        </w:rPr>
        <w:t> </w:t>
      </w:r>
      <w:r>
        <w:rPr>
          <w:sz w:val="80"/>
        </w:rPr>
        <w:t>the program formerly known as Food </w:t>
      </w:r>
      <w:r>
        <w:rPr>
          <w:spacing w:val="-2"/>
          <w:sz w:val="80"/>
        </w:rPr>
        <w:t>Stamps</w:t>
      </w:r>
    </w:p>
    <w:p>
      <w:pPr>
        <w:spacing w:after="0" w:line="235" w:lineRule="auto"/>
        <w:jc w:val="left"/>
        <w:rPr>
          <w:rFonts w:ascii="Arial" w:hAnsi="Arial"/>
          <w:sz w:val="80"/>
        </w:rPr>
        <w:sectPr>
          <w:pgSz w:w="14400" w:h="10800" w:orient="landscape"/>
          <w:pgMar w:header="0" w:footer="399" w:top="880" w:bottom="580" w:left="520" w:right="140"/>
        </w:sectPr>
      </w:pPr>
    </w:p>
    <w:p>
      <w:pPr>
        <w:pStyle w:val="Heading5"/>
        <w:ind w:left="929"/>
      </w:pPr>
      <w:r>
        <w:rPr>
          <w:spacing w:val="-4"/>
        </w:rPr>
        <w:t>SNAP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730" w:after="0"/>
        <w:ind w:left="884" w:right="1705" w:hanging="540"/>
        <w:jc w:val="left"/>
        <w:rPr>
          <w:rFonts w:ascii="Arial" w:hAnsi="Arial"/>
          <w:sz w:val="80"/>
        </w:rPr>
      </w:pPr>
      <w:r>
        <w:rPr>
          <w:sz w:val="80"/>
        </w:rPr>
        <w:t>Left</w:t>
      </w:r>
      <w:r>
        <w:rPr>
          <w:spacing w:val="-26"/>
          <w:sz w:val="80"/>
        </w:rPr>
        <w:t> </w:t>
      </w:r>
      <w:r>
        <w:rPr>
          <w:sz w:val="80"/>
        </w:rPr>
        <w:t>Hand:</w:t>
      </w:r>
      <w:r>
        <w:rPr>
          <w:spacing w:val="-25"/>
          <w:sz w:val="80"/>
        </w:rPr>
        <w:t> </w:t>
      </w:r>
      <w:r>
        <w:rPr>
          <w:sz w:val="80"/>
        </w:rPr>
        <w:t>Supplemental</w:t>
      </w:r>
      <w:r>
        <w:rPr>
          <w:spacing w:val="-28"/>
          <w:sz w:val="80"/>
        </w:rPr>
        <w:t> </w:t>
      </w:r>
      <w:r>
        <w:rPr>
          <w:sz w:val="80"/>
        </w:rPr>
        <w:t>Nutrition Assistance Program</w:t>
      </w:r>
    </w:p>
    <w:p>
      <w:pPr>
        <w:pStyle w:val="BodyText"/>
        <w:spacing w:before="374"/>
        <w:rPr>
          <w:sz w:val="80"/>
        </w:rPr>
      </w:pP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0" w:after="0"/>
        <w:ind w:left="884" w:right="1168" w:hanging="540"/>
        <w:jc w:val="left"/>
        <w:rPr>
          <w:rFonts w:ascii="Arial" w:hAnsi="Arial"/>
          <w:sz w:val="80"/>
        </w:rPr>
      </w:pPr>
      <w:r>
        <w:rPr>
          <w:sz w:val="80"/>
        </w:rPr>
        <w:t>Right</w:t>
      </w:r>
      <w:r>
        <w:rPr>
          <w:spacing w:val="-15"/>
          <w:sz w:val="80"/>
        </w:rPr>
        <w:t> </w:t>
      </w:r>
      <w:r>
        <w:rPr>
          <w:sz w:val="80"/>
        </w:rPr>
        <w:t>Hand:</w:t>
      </w:r>
      <w:r>
        <w:rPr>
          <w:spacing w:val="80"/>
          <w:sz w:val="80"/>
        </w:rPr>
        <w:t> </w:t>
      </w:r>
      <w:r>
        <w:rPr>
          <w:sz w:val="80"/>
        </w:rPr>
        <w:t>A</w:t>
      </w:r>
      <w:r>
        <w:rPr>
          <w:spacing w:val="-14"/>
          <w:sz w:val="80"/>
        </w:rPr>
        <w:t> </w:t>
      </w:r>
      <w:r>
        <w:rPr>
          <w:sz w:val="80"/>
        </w:rPr>
        <w:t>word</w:t>
      </w:r>
      <w:r>
        <w:rPr>
          <w:spacing w:val="-12"/>
          <w:sz w:val="80"/>
        </w:rPr>
        <w:t> </w:t>
      </w:r>
      <w:r>
        <w:rPr>
          <w:sz w:val="80"/>
        </w:rPr>
        <w:t>used</w:t>
      </w:r>
      <w:r>
        <w:rPr>
          <w:spacing w:val="-18"/>
          <w:sz w:val="80"/>
        </w:rPr>
        <w:t> </w:t>
      </w:r>
      <w:r>
        <w:rPr>
          <w:sz w:val="80"/>
        </w:rPr>
        <w:t>to</w:t>
      </w:r>
      <w:r>
        <w:rPr>
          <w:spacing w:val="-15"/>
          <w:sz w:val="80"/>
        </w:rPr>
        <w:t> </w:t>
      </w:r>
      <w:r>
        <w:rPr>
          <w:sz w:val="80"/>
        </w:rPr>
        <w:t>express a feeling of excitement generated during an unexpected or impressive </w:t>
      </w:r>
      <w:r>
        <w:rPr>
          <w:spacing w:val="-2"/>
          <w:sz w:val="80"/>
        </w:rPr>
        <w:t>event.</w:t>
      </w:r>
    </w:p>
    <w:p>
      <w:pPr>
        <w:spacing w:after="0" w:line="235" w:lineRule="auto"/>
        <w:jc w:val="left"/>
        <w:rPr>
          <w:rFonts w:ascii="Arial" w:hAnsi="Arial"/>
          <w:sz w:val="80"/>
        </w:rPr>
        <w:sectPr>
          <w:pgSz w:w="14400" w:h="10800" w:orient="landscape"/>
          <w:pgMar w:header="0" w:footer="399" w:top="880" w:bottom="580" w:left="520" w:right="140"/>
        </w:sectPr>
      </w:pPr>
    </w:p>
    <w:p>
      <w:pPr>
        <w:pStyle w:val="Heading5"/>
        <w:ind w:left="930"/>
      </w:pPr>
      <w:r>
        <w:rPr>
          <w:spacing w:val="-5"/>
        </w:rPr>
        <w:t>WIC</w:t>
      </w:r>
    </w:p>
    <w:p>
      <w:pPr>
        <w:pStyle w:val="ListParagraph"/>
        <w:numPr>
          <w:ilvl w:val="0"/>
          <w:numId w:val="1"/>
        </w:numPr>
        <w:tabs>
          <w:tab w:pos="883" w:val="left" w:leader="none"/>
        </w:tabs>
        <w:spacing w:line="240" w:lineRule="auto" w:before="715" w:after="0"/>
        <w:ind w:left="883" w:right="0" w:hanging="539"/>
        <w:jc w:val="left"/>
        <w:rPr>
          <w:rFonts w:ascii="Arial" w:hAnsi="Arial"/>
          <w:sz w:val="80"/>
        </w:rPr>
      </w:pPr>
      <w:r>
        <w:rPr>
          <w:sz w:val="80"/>
        </w:rPr>
        <w:t>Left</w:t>
      </w:r>
      <w:r>
        <w:rPr>
          <w:spacing w:val="-28"/>
          <w:sz w:val="80"/>
        </w:rPr>
        <w:t> </w:t>
      </w:r>
      <w:r>
        <w:rPr>
          <w:sz w:val="80"/>
        </w:rPr>
        <w:t>Hand:</w:t>
      </w:r>
      <w:r>
        <w:rPr>
          <w:spacing w:val="-26"/>
          <w:sz w:val="80"/>
        </w:rPr>
        <w:t> </w:t>
      </w:r>
      <w:r>
        <w:rPr>
          <w:sz w:val="80"/>
        </w:rPr>
        <w:t>Local</w:t>
      </w:r>
      <w:r>
        <w:rPr>
          <w:spacing w:val="-27"/>
          <w:sz w:val="80"/>
        </w:rPr>
        <w:t> </w:t>
      </w:r>
      <w:r>
        <w:rPr>
          <w:sz w:val="80"/>
        </w:rPr>
        <w:t>Furniture</w:t>
      </w:r>
      <w:r>
        <w:rPr>
          <w:spacing w:val="-26"/>
          <w:sz w:val="80"/>
        </w:rPr>
        <w:t> </w:t>
      </w:r>
      <w:r>
        <w:rPr>
          <w:spacing w:val="-2"/>
          <w:sz w:val="80"/>
        </w:rPr>
        <w:t>Store</w:t>
      </w:r>
    </w:p>
    <w:p>
      <w:pPr>
        <w:pStyle w:val="BodyText"/>
        <w:spacing w:before="366"/>
        <w:rPr>
          <w:sz w:val="80"/>
        </w:rPr>
      </w:pP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0" w:after="0"/>
        <w:ind w:left="884" w:right="2449" w:hanging="540"/>
        <w:jc w:val="left"/>
        <w:rPr>
          <w:rFonts w:ascii="Arial" w:hAnsi="Arial"/>
          <w:sz w:val="80"/>
        </w:rPr>
      </w:pPr>
      <w:r>
        <w:rPr>
          <w:sz w:val="80"/>
        </w:rPr>
        <w:t>Right</w:t>
      </w:r>
      <w:r>
        <w:rPr>
          <w:spacing w:val="-23"/>
          <w:sz w:val="80"/>
        </w:rPr>
        <w:t> </w:t>
      </w:r>
      <w:r>
        <w:rPr>
          <w:sz w:val="80"/>
        </w:rPr>
        <w:t>Hand:</w:t>
      </w:r>
      <w:r>
        <w:rPr>
          <w:spacing w:val="80"/>
          <w:sz w:val="80"/>
        </w:rPr>
        <w:t> </w:t>
      </w:r>
      <w:r>
        <w:rPr>
          <w:sz w:val="80"/>
        </w:rPr>
        <w:t>Women,</w:t>
      </w:r>
      <w:r>
        <w:rPr>
          <w:spacing w:val="-19"/>
          <w:sz w:val="80"/>
        </w:rPr>
        <w:t> </w:t>
      </w:r>
      <w:r>
        <w:rPr>
          <w:sz w:val="80"/>
        </w:rPr>
        <w:t>Infant</w:t>
      </w:r>
      <w:r>
        <w:rPr>
          <w:spacing w:val="-23"/>
          <w:sz w:val="80"/>
        </w:rPr>
        <w:t> </w:t>
      </w:r>
      <w:r>
        <w:rPr>
          <w:sz w:val="80"/>
        </w:rPr>
        <w:t>and Children Nutrition Program</w:t>
      </w:r>
    </w:p>
    <w:p>
      <w:pPr>
        <w:spacing w:after="0" w:line="235" w:lineRule="auto"/>
        <w:jc w:val="left"/>
        <w:rPr>
          <w:rFonts w:ascii="Arial" w:hAnsi="Arial"/>
          <w:sz w:val="80"/>
        </w:rPr>
        <w:sectPr>
          <w:pgSz w:w="14400" w:h="10800" w:orient="landscape"/>
          <w:pgMar w:header="0" w:footer="399" w:top="880" w:bottom="580" w:left="520" w:right="140"/>
        </w:sectPr>
      </w:pPr>
    </w:p>
    <w:p>
      <w:pPr>
        <w:pStyle w:val="Heading5"/>
        <w:ind w:left="927"/>
      </w:pPr>
      <w:r>
        <w:rPr>
          <w:spacing w:val="-4"/>
        </w:rPr>
        <w:t>CSFP</w:t>
      </w:r>
    </w:p>
    <w:p>
      <w:pPr>
        <w:pStyle w:val="Heading6"/>
        <w:numPr>
          <w:ilvl w:val="0"/>
          <w:numId w:val="1"/>
        </w:numPr>
        <w:tabs>
          <w:tab w:pos="884" w:val="left" w:leader="none"/>
        </w:tabs>
        <w:spacing w:line="235" w:lineRule="auto" w:before="730" w:after="0"/>
        <w:ind w:left="884" w:right="2690" w:hanging="540"/>
        <w:jc w:val="left"/>
        <w:rPr>
          <w:rFonts w:ascii="Arial" w:hAnsi="Arial"/>
        </w:rPr>
      </w:pPr>
      <w:r>
        <w:rPr/>
        <w:t>Left Hand: Commodity Supplemental</w:t>
      </w:r>
      <w:r>
        <w:rPr>
          <w:spacing w:val="-47"/>
        </w:rPr>
        <w:t> </w:t>
      </w:r>
      <w:r>
        <w:rPr/>
        <w:t>Food</w:t>
      </w:r>
      <w:r>
        <w:rPr>
          <w:spacing w:val="-44"/>
        </w:rPr>
        <w:t> </w:t>
      </w:r>
      <w:r>
        <w:rPr/>
        <w:t>Program</w:t>
      </w:r>
    </w:p>
    <w:p>
      <w:pPr>
        <w:pStyle w:val="BodyText"/>
        <w:spacing w:before="411"/>
        <w:rPr>
          <w:sz w:val="88"/>
        </w:rPr>
      </w:pP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35" w:lineRule="auto" w:before="0" w:after="0"/>
        <w:ind w:left="884" w:right="2174" w:hanging="540"/>
        <w:jc w:val="left"/>
        <w:rPr>
          <w:rFonts w:ascii="Arial" w:hAnsi="Arial"/>
          <w:sz w:val="88"/>
        </w:rPr>
      </w:pPr>
      <w:r>
        <w:rPr>
          <w:sz w:val="88"/>
        </w:rPr>
        <w:t>Right</w:t>
      </w:r>
      <w:r>
        <w:rPr>
          <w:spacing w:val="-11"/>
          <w:sz w:val="88"/>
        </w:rPr>
        <w:t> </w:t>
      </w:r>
      <w:r>
        <w:rPr>
          <w:sz w:val="88"/>
        </w:rPr>
        <w:t>Hand:</w:t>
      </w:r>
      <w:r>
        <w:rPr>
          <w:spacing w:val="80"/>
          <w:sz w:val="88"/>
        </w:rPr>
        <w:t> </w:t>
      </w:r>
      <w:r>
        <w:rPr>
          <w:sz w:val="88"/>
        </w:rPr>
        <w:t>Catering</w:t>
      </w:r>
      <w:r>
        <w:rPr>
          <w:spacing w:val="-11"/>
          <w:sz w:val="88"/>
        </w:rPr>
        <w:t> </w:t>
      </w:r>
      <w:r>
        <w:rPr>
          <w:sz w:val="88"/>
        </w:rPr>
        <w:t>Services and Food Procurement</w:t>
      </w:r>
    </w:p>
    <w:p>
      <w:pPr>
        <w:spacing w:after="0" w:line="235" w:lineRule="auto"/>
        <w:jc w:val="left"/>
        <w:rPr>
          <w:rFonts w:ascii="Arial" w:hAnsi="Arial"/>
          <w:sz w:val="88"/>
        </w:rPr>
        <w:sectPr>
          <w:pgSz w:w="14400" w:h="10800" w:orient="landscape"/>
          <w:pgMar w:header="0" w:footer="399" w:top="880" w:bottom="580" w:left="520" w:right="140"/>
        </w:sectPr>
      </w:pPr>
    </w:p>
    <w:p>
      <w:pPr>
        <w:spacing w:line="1174" w:lineRule="exact" w:before="0"/>
        <w:ind w:left="924" w:right="1306" w:firstLine="0"/>
        <w:jc w:val="center"/>
        <w:rPr>
          <w:b/>
          <w:sz w:val="108"/>
        </w:rPr>
      </w:pPr>
      <w:r>
        <w:rPr>
          <w:b/>
          <w:color w:val="0F243E"/>
          <w:sz w:val="108"/>
        </w:rPr>
        <w:t>Available</w:t>
      </w:r>
      <w:r>
        <w:rPr>
          <w:b/>
          <w:color w:val="0F243E"/>
          <w:spacing w:val="-44"/>
          <w:sz w:val="108"/>
        </w:rPr>
        <w:t> </w:t>
      </w:r>
      <w:r>
        <w:rPr>
          <w:b/>
          <w:color w:val="0F243E"/>
          <w:sz w:val="108"/>
        </w:rPr>
        <w:t>USDA</w:t>
      </w:r>
      <w:r>
        <w:rPr>
          <w:b/>
          <w:color w:val="0F243E"/>
          <w:spacing w:val="-38"/>
          <w:sz w:val="108"/>
        </w:rPr>
        <w:t> </w:t>
      </w:r>
      <w:r>
        <w:rPr>
          <w:b/>
          <w:color w:val="0F243E"/>
          <w:spacing w:val="-4"/>
          <w:sz w:val="108"/>
        </w:rPr>
        <w:t>Food</w:t>
      </w:r>
    </w:p>
    <w:p>
      <w:pPr>
        <w:spacing w:line="1307" w:lineRule="exact" w:before="0"/>
        <w:ind w:left="925" w:right="1306" w:firstLine="0"/>
        <w:jc w:val="center"/>
        <w:rPr>
          <w:b/>
          <w:sz w:val="108"/>
        </w:rPr>
      </w:pPr>
      <w:r>
        <w:rPr/>
        <w:drawing>
          <wp:anchor distT="0" distB="0" distL="0" distR="0" allowOverlap="1" layoutInCell="1" locked="0" behindDoc="1" simplePos="0" relativeHeight="487165952">
            <wp:simplePos x="0" y="0"/>
            <wp:positionH relativeFrom="page">
              <wp:posOffset>3342259</wp:posOffset>
            </wp:positionH>
            <wp:positionV relativeFrom="paragraph">
              <wp:posOffset>804189</wp:posOffset>
            </wp:positionV>
            <wp:extent cx="2838450" cy="3494024"/>
            <wp:effectExtent l="0" t="0" r="0" b="0"/>
            <wp:wrapNone/>
            <wp:docPr id="2" name="Image 2" descr="Hero%20Mom%20Img07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Hero%20Mom%20Img07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494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F243E"/>
          <w:spacing w:val="-2"/>
          <w:sz w:val="108"/>
        </w:rPr>
        <w:t>Programs</w:t>
      </w:r>
    </w:p>
    <w:p>
      <w:pPr>
        <w:spacing w:after="0" w:line="1307" w:lineRule="exact"/>
        <w:jc w:val="center"/>
        <w:rPr>
          <w:sz w:val="108"/>
        </w:rPr>
        <w:sectPr>
          <w:pgSz w:w="14400" w:h="10800" w:orient="landscape"/>
          <w:pgMar w:header="0" w:footer="399" w:top="1160" w:bottom="580" w:left="520" w:right="140"/>
        </w:sectPr>
      </w:pPr>
    </w:p>
    <w:p>
      <w:pPr>
        <w:pStyle w:val="Heading3"/>
        <w:spacing w:line="1185" w:lineRule="exact"/>
        <w:ind w:left="933"/>
      </w:pPr>
      <w:r>
        <w:rPr>
          <w:color w:val="244060"/>
        </w:rPr>
        <w:t>Part</w:t>
      </w:r>
      <w:r>
        <w:rPr>
          <w:color w:val="244060"/>
          <w:spacing w:val="-12"/>
        </w:rPr>
        <w:t> </w:t>
      </w:r>
      <w:r>
        <w:rPr>
          <w:color w:val="244060"/>
        </w:rPr>
        <w:t>I</w:t>
      </w:r>
      <w:r>
        <w:rPr>
          <w:color w:val="244060"/>
          <w:spacing w:val="-10"/>
        </w:rPr>
        <w:t> </w:t>
      </w:r>
      <w:r>
        <w:rPr>
          <w:color w:val="244060"/>
          <w:spacing w:val="-2"/>
        </w:rPr>
        <w:t>Objective</w:t>
      </w:r>
    </w:p>
    <w:p>
      <w:pPr>
        <w:spacing w:line="213" w:lineRule="auto" w:before="588"/>
        <w:ind w:left="344" w:right="1778" w:firstLine="0"/>
        <w:jc w:val="left"/>
        <w:rPr>
          <w:b/>
          <w:sz w:val="64"/>
        </w:rPr>
      </w:pPr>
      <w:r>
        <w:rPr>
          <w:b/>
          <w:color w:val="E36C09"/>
          <w:sz w:val="64"/>
        </w:rPr>
        <w:t>Identify</w:t>
      </w:r>
      <w:r>
        <w:rPr>
          <w:b/>
          <w:color w:val="E36C09"/>
          <w:spacing w:val="-10"/>
          <w:sz w:val="64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13"/>
          <w:sz w:val="64"/>
          <w:u w:val="none"/>
        </w:rPr>
        <w:t> </w:t>
      </w:r>
      <w:r>
        <w:rPr>
          <w:b/>
          <w:color w:val="E36C09"/>
          <w:sz w:val="64"/>
          <w:u w:val="none"/>
        </w:rPr>
        <w:t>the</w:t>
      </w:r>
      <w:r>
        <w:rPr>
          <w:b/>
          <w:color w:val="E36C09"/>
          <w:spacing w:val="-12"/>
          <w:sz w:val="64"/>
          <w:u w:val="none"/>
        </w:rPr>
        <w:t> </w:t>
      </w:r>
      <w:r>
        <w:rPr>
          <w:b/>
          <w:color w:val="E36C09"/>
          <w:sz w:val="64"/>
          <w:u w:val="none"/>
        </w:rPr>
        <w:t>food</w:t>
      </w:r>
      <w:r>
        <w:rPr>
          <w:b/>
          <w:color w:val="E36C09"/>
          <w:spacing w:val="-11"/>
          <w:sz w:val="64"/>
          <w:u w:val="none"/>
        </w:rPr>
        <w:t> </w:t>
      </w:r>
      <w:r>
        <w:rPr>
          <w:b/>
          <w:color w:val="E36C09"/>
          <w:sz w:val="64"/>
          <w:u w:val="none"/>
        </w:rPr>
        <w:t>programs</w:t>
      </w:r>
      <w:r>
        <w:rPr>
          <w:b/>
          <w:color w:val="E36C09"/>
          <w:spacing w:val="-19"/>
          <w:sz w:val="64"/>
          <w:u w:val="none"/>
        </w:rPr>
        <w:t> </w:t>
      </w:r>
      <w:r>
        <w:rPr>
          <w:b/>
          <w:color w:val="E36C09"/>
          <w:sz w:val="64"/>
          <w:u w:val="none"/>
        </w:rPr>
        <w:t>that</w:t>
      </w:r>
      <w:r>
        <w:rPr>
          <w:b/>
          <w:color w:val="E36C09"/>
          <w:spacing w:val="-14"/>
          <w:sz w:val="64"/>
          <w:u w:val="none"/>
        </w:rPr>
        <w:t> </w:t>
      </w:r>
      <w:r>
        <w:rPr>
          <w:b/>
          <w:color w:val="E36C09"/>
          <w:sz w:val="64"/>
          <w:u w:val="none"/>
        </w:rPr>
        <w:t>income- eligible residents can qualify for:</w:t>
      </w:r>
    </w:p>
    <w:p>
      <w:pPr>
        <w:pStyle w:val="ListParagraph"/>
        <w:numPr>
          <w:ilvl w:val="0"/>
          <w:numId w:val="2"/>
        </w:numPr>
        <w:tabs>
          <w:tab w:pos="1514" w:val="left" w:leader="none"/>
        </w:tabs>
        <w:spacing w:line="240" w:lineRule="auto" w:before="276" w:after="0"/>
        <w:ind w:left="1514" w:right="0" w:hanging="450"/>
        <w:jc w:val="left"/>
        <w:rPr>
          <w:b/>
          <w:sz w:val="70"/>
        </w:rPr>
      </w:pPr>
      <w:r>
        <w:rPr>
          <w:b/>
          <w:sz w:val="70"/>
        </w:rPr>
        <w:t>People</w:t>
      </w:r>
      <w:r>
        <w:rPr>
          <w:b/>
          <w:spacing w:val="-7"/>
          <w:sz w:val="70"/>
        </w:rPr>
        <w:t> </w:t>
      </w:r>
      <w:r>
        <w:rPr>
          <w:b/>
          <w:sz w:val="70"/>
        </w:rPr>
        <w:t>of</w:t>
      </w:r>
      <w:r>
        <w:rPr>
          <w:b/>
          <w:spacing w:val="-7"/>
          <w:sz w:val="70"/>
        </w:rPr>
        <w:t> </w:t>
      </w:r>
      <w:r>
        <w:rPr>
          <w:b/>
          <w:sz w:val="70"/>
        </w:rPr>
        <w:t>all</w:t>
      </w:r>
      <w:r>
        <w:rPr>
          <w:b/>
          <w:spacing w:val="-6"/>
          <w:sz w:val="70"/>
        </w:rPr>
        <w:t> </w:t>
      </w:r>
      <w:r>
        <w:rPr>
          <w:b/>
          <w:spacing w:val="-4"/>
          <w:sz w:val="70"/>
        </w:rPr>
        <w:t>ages</w:t>
      </w:r>
    </w:p>
    <w:p>
      <w:pPr>
        <w:pStyle w:val="ListParagraph"/>
        <w:numPr>
          <w:ilvl w:val="0"/>
          <w:numId w:val="2"/>
        </w:numPr>
        <w:tabs>
          <w:tab w:pos="1513" w:val="left" w:leader="none"/>
          <w:tab w:pos="1784" w:val="left" w:leader="none"/>
        </w:tabs>
        <w:spacing w:line="211" w:lineRule="auto" w:before="342" w:after="0"/>
        <w:ind w:left="1784" w:right="1444" w:hanging="721"/>
        <w:jc w:val="left"/>
        <w:rPr>
          <w:b/>
          <w:sz w:val="70"/>
        </w:rPr>
      </w:pPr>
      <w:r>
        <w:rPr>
          <w:b/>
          <w:sz w:val="70"/>
        </w:rPr>
        <w:t>Babies,</w:t>
      </w:r>
      <w:r>
        <w:rPr>
          <w:b/>
          <w:spacing w:val="-16"/>
          <w:sz w:val="70"/>
        </w:rPr>
        <w:t> </w:t>
      </w:r>
      <w:r>
        <w:rPr>
          <w:b/>
          <w:sz w:val="70"/>
        </w:rPr>
        <w:t>young</w:t>
      </w:r>
      <w:r>
        <w:rPr>
          <w:b/>
          <w:spacing w:val="-15"/>
          <w:sz w:val="70"/>
        </w:rPr>
        <w:t> </w:t>
      </w:r>
      <w:r>
        <w:rPr>
          <w:b/>
          <w:sz w:val="70"/>
        </w:rPr>
        <w:t>children,</w:t>
      </w:r>
      <w:r>
        <w:rPr>
          <w:b/>
          <w:spacing w:val="-19"/>
          <w:sz w:val="70"/>
        </w:rPr>
        <w:t> </w:t>
      </w:r>
      <w:r>
        <w:rPr>
          <w:b/>
          <w:sz w:val="70"/>
        </w:rPr>
        <w:t>pregnant</w:t>
      </w:r>
      <w:r>
        <w:rPr>
          <w:b/>
          <w:spacing w:val="-20"/>
          <w:sz w:val="70"/>
        </w:rPr>
        <w:t> </w:t>
      </w:r>
      <w:r>
        <w:rPr>
          <w:b/>
          <w:sz w:val="70"/>
        </w:rPr>
        <w:t>and new mothers</w:t>
      </w:r>
    </w:p>
    <w:p>
      <w:pPr>
        <w:pStyle w:val="ListParagraph"/>
        <w:numPr>
          <w:ilvl w:val="0"/>
          <w:numId w:val="2"/>
        </w:numPr>
        <w:tabs>
          <w:tab w:pos="1514" w:val="left" w:leader="none"/>
        </w:tabs>
        <w:spacing w:line="240" w:lineRule="auto" w:before="288" w:after="0"/>
        <w:ind w:left="1514" w:right="0" w:hanging="450"/>
        <w:jc w:val="left"/>
        <w:rPr>
          <w:b/>
          <w:sz w:val="70"/>
        </w:rPr>
      </w:pPr>
      <w:r>
        <w:rPr>
          <w:b/>
          <w:sz w:val="70"/>
        </w:rPr>
        <w:t>School-age</w:t>
      </w:r>
      <w:r>
        <w:rPr>
          <w:b/>
          <w:spacing w:val="-14"/>
          <w:sz w:val="70"/>
        </w:rPr>
        <w:t> </w:t>
      </w:r>
      <w:r>
        <w:rPr>
          <w:b/>
          <w:spacing w:val="-4"/>
          <w:sz w:val="70"/>
        </w:rPr>
        <w:t>youth</w:t>
      </w:r>
    </w:p>
    <w:p>
      <w:pPr>
        <w:pStyle w:val="ListParagraph"/>
        <w:numPr>
          <w:ilvl w:val="0"/>
          <w:numId w:val="2"/>
        </w:numPr>
        <w:tabs>
          <w:tab w:pos="1514" w:val="left" w:leader="none"/>
        </w:tabs>
        <w:spacing w:line="240" w:lineRule="auto" w:before="262" w:after="0"/>
        <w:ind w:left="1514" w:right="0" w:hanging="450"/>
        <w:jc w:val="left"/>
        <w:rPr>
          <w:b/>
          <w:sz w:val="70"/>
        </w:rPr>
      </w:pPr>
      <w:r>
        <w:rPr>
          <w:b/>
          <w:sz w:val="70"/>
        </w:rPr>
        <w:t>Older</w:t>
      </w:r>
      <w:r>
        <w:rPr>
          <w:b/>
          <w:spacing w:val="-7"/>
          <w:sz w:val="70"/>
        </w:rPr>
        <w:t> </w:t>
      </w:r>
      <w:r>
        <w:rPr>
          <w:b/>
          <w:spacing w:val="-2"/>
          <w:sz w:val="70"/>
        </w:rPr>
        <w:t>adults</w:t>
      </w:r>
    </w:p>
    <w:p>
      <w:pPr>
        <w:spacing w:after="0" w:line="240" w:lineRule="auto"/>
        <w:jc w:val="left"/>
        <w:rPr>
          <w:sz w:val="70"/>
        </w:rPr>
        <w:sectPr>
          <w:pgSz w:w="14400" w:h="10800" w:orient="landscape"/>
          <w:pgMar w:header="0" w:footer="399" w:top="800" w:bottom="580" w:left="520" w:right="140"/>
        </w:sectPr>
      </w:pPr>
    </w:p>
    <w:p>
      <w:pPr>
        <w:spacing w:line="729" w:lineRule="exact" w:before="0"/>
        <w:ind w:left="584" w:right="0" w:firstLine="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6019800</wp:posOffset>
            </wp:positionH>
            <wp:positionV relativeFrom="paragraph">
              <wp:posOffset>307581</wp:posOffset>
            </wp:positionV>
            <wp:extent cx="2925445" cy="1051318"/>
            <wp:effectExtent l="0" t="0" r="0" b="0"/>
            <wp:wrapNone/>
            <wp:docPr id="3" name="Image 3" descr="Description: Description: Description: Calfresh_log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 descr="Description: Description: Description: Calfresh_logo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445" cy="1051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left="584" w:right="0"/>
        <w:jc w:val="left"/>
      </w:pPr>
      <w:r>
        <w:rPr>
          <w:color w:val="244060"/>
        </w:rPr>
        <w:t>CalFresh</w:t>
      </w:r>
      <w:r>
        <w:rPr>
          <w:color w:val="244060"/>
          <w:spacing w:val="-15"/>
        </w:rPr>
        <w:t> </w:t>
      </w:r>
      <w:r>
        <w:rPr>
          <w:color w:val="244060"/>
          <w:spacing w:val="-2"/>
        </w:rPr>
        <w:t>Program</w:t>
      </w:r>
    </w:p>
    <w:p>
      <w:pPr>
        <w:spacing w:line="775" w:lineRule="exact" w:before="147"/>
        <w:ind w:left="572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is </w:t>
      </w:r>
      <w:r>
        <w:rPr>
          <w:b/>
          <w:i/>
          <w:color w:val="E36C09"/>
          <w:spacing w:val="-2"/>
          <w:sz w:val="64"/>
          <w:u w:val="single" w:color="E36C09"/>
        </w:rPr>
        <w:t>CalFresh?</w:t>
      </w:r>
    </w:p>
    <w:p>
      <w:pPr>
        <w:spacing w:line="189" w:lineRule="auto" w:before="113"/>
        <w:ind w:left="572" w:right="0" w:firstLine="0"/>
        <w:jc w:val="left"/>
        <w:rPr>
          <w:b/>
          <w:sz w:val="60"/>
        </w:rPr>
      </w:pPr>
      <w:r>
        <w:rPr>
          <w:b/>
          <w:sz w:val="60"/>
        </w:rPr>
        <w:t>A</w:t>
      </w:r>
      <w:r>
        <w:rPr>
          <w:b/>
          <w:spacing w:val="-17"/>
          <w:sz w:val="60"/>
        </w:rPr>
        <w:t> </w:t>
      </w:r>
      <w:r>
        <w:rPr>
          <w:b/>
          <w:sz w:val="60"/>
        </w:rPr>
        <w:t>federally</w:t>
      </w:r>
      <w:r>
        <w:rPr>
          <w:b/>
          <w:spacing w:val="-17"/>
          <w:sz w:val="60"/>
        </w:rPr>
        <w:t> </w:t>
      </w:r>
      <w:r>
        <w:rPr>
          <w:b/>
          <w:sz w:val="60"/>
        </w:rPr>
        <w:t>funded</w:t>
      </w:r>
      <w:r>
        <w:rPr>
          <w:b/>
          <w:spacing w:val="-14"/>
          <w:sz w:val="60"/>
        </w:rPr>
        <w:t> </w:t>
      </w:r>
      <w:r>
        <w:rPr>
          <w:b/>
          <w:sz w:val="60"/>
        </w:rPr>
        <w:t>program</w:t>
      </w:r>
      <w:r>
        <w:rPr>
          <w:b/>
          <w:spacing w:val="-17"/>
          <w:sz w:val="60"/>
        </w:rPr>
        <w:t> </w:t>
      </w:r>
      <w:r>
        <w:rPr>
          <w:b/>
          <w:sz w:val="60"/>
        </w:rPr>
        <w:t>to</w:t>
      </w:r>
      <w:r>
        <w:rPr>
          <w:b/>
          <w:spacing w:val="-19"/>
          <w:sz w:val="60"/>
        </w:rPr>
        <w:t> </w:t>
      </w:r>
      <w:r>
        <w:rPr>
          <w:b/>
          <w:sz w:val="60"/>
        </w:rPr>
        <w:t>help</w:t>
      </w:r>
      <w:r>
        <w:rPr>
          <w:b/>
          <w:spacing w:val="-12"/>
          <w:sz w:val="60"/>
        </w:rPr>
        <w:t> </w:t>
      </w:r>
      <w:r>
        <w:rPr>
          <w:b/>
          <w:sz w:val="60"/>
        </w:rPr>
        <w:t>low-income people</w:t>
      </w:r>
      <w:r>
        <w:rPr>
          <w:b/>
          <w:spacing w:val="-4"/>
          <w:sz w:val="60"/>
        </w:rPr>
        <w:t> </w:t>
      </w:r>
      <w:r>
        <w:rPr>
          <w:b/>
          <w:sz w:val="60"/>
        </w:rPr>
        <w:t>buy</w:t>
      </w:r>
      <w:r>
        <w:rPr>
          <w:b/>
          <w:spacing w:val="-5"/>
          <w:sz w:val="60"/>
        </w:rPr>
        <w:t> </w:t>
      </w:r>
      <w:r>
        <w:rPr>
          <w:b/>
          <w:sz w:val="60"/>
        </w:rPr>
        <w:t>the</w:t>
      </w:r>
      <w:r>
        <w:rPr>
          <w:b/>
          <w:spacing w:val="-7"/>
          <w:sz w:val="60"/>
        </w:rPr>
        <w:t> </w:t>
      </w:r>
      <w:r>
        <w:rPr>
          <w:b/>
          <w:sz w:val="60"/>
        </w:rPr>
        <w:t>food</w:t>
      </w:r>
      <w:r>
        <w:rPr>
          <w:b/>
          <w:spacing w:val="-3"/>
          <w:sz w:val="60"/>
        </w:rPr>
        <w:t> </w:t>
      </w:r>
      <w:r>
        <w:rPr>
          <w:b/>
          <w:sz w:val="60"/>
        </w:rPr>
        <w:t>they</w:t>
      </w:r>
      <w:r>
        <w:rPr>
          <w:b/>
          <w:spacing w:val="-8"/>
          <w:sz w:val="60"/>
        </w:rPr>
        <w:t> </w:t>
      </w:r>
      <w:r>
        <w:rPr>
          <w:b/>
          <w:sz w:val="60"/>
        </w:rPr>
        <w:t>need</w:t>
      </w:r>
      <w:r>
        <w:rPr>
          <w:b/>
          <w:spacing w:val="-6"/>
          <w:sz w:val="60"/>
        </w:rPr>
        <w:t> </w:t>
      </w:r>
      <w:r>
        <w:rPr>
          <w:b/>
          <w:sz w:val="60"/>
        </w:rPr>
        <w:t>for</w:t>
      </w:r>
      <w:r>
        <w:rPr>
          <w:b/>
          <w:spacing w:val="-6"/>
          <w:sz w:val="60"/>
        </w:rPr>
        <w:t> </w:t>
      </w:r>
      <w:r>
        <w:rPr>
          <w:b/>
          <w:sz w:val="60"/>
        </w:rPr>
        <w:t>good</w:t>
      </w:r>
      <w:r>
        <w:rPr>
          <w:b/>
          <w:spacing w:val="-7"/>
          <w:sz w:val="60"/>
        </w:rPr>
        <w:t> </w:t>
      </w:r>
      <w:r>
        <w:rPr>
          <w:b/>
          <w:spacing w:val="-2"/>
          <w:sz w:val="60"/>
        </w:rPr>
        <w:t>health.</w:t>
      </w: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240" w:lineRule="auto" w:before="369" w:after="0"/>
        <w:ind w:left="1292" w:right="0" w:hanging="720"/>
        <w:jc w:val="left"/>
        <w:rPr>
          <w:sz w:val="54"/>
        </w:rPr>
      </w:pPr>
      <w:r>
        <w:rPr>
          <w:sz w:val="54"/>
        </w:rPr>
        <w:t>Formerly</w:t>
      </w:r>
      <w:r>
        <w:rPr>
          <w:spacing w:val="-9"/>
          <w:sz w:val="54"/>
        </w:rPr>
        <w:t> </w:t>
      </w:r>
      <w:r>
        <w:rPr>
          <w:sz w:val="54"/>
        </w:rPr>
        <w:t>known</w:t>
      </w:r>
      <w:r>
        <w:rPr>
          <w:spacing w:val="-10"/>
          <w:sz w:val="54"/>
        </w:rPr>
        <w:t> </w:t>
      </w:r>
      <w:r>
        <w:rPr>
          <w:sz w:val="54"/>
        </w:rPr>
        <w:t>as</w:t>
      </w:r>
      <w:r>
        <w:rPr>
          <w:spacing w:val="-7"/>
          <w:sz w:val="54"/>
        </w:rPr>
        <w:t> </w:t>
      </w:r>
      <w:r>
        <w:rPr>
          <w:sz w:val="54"/>
        </w:rPr>
        <w:t>Food</w:t>
      </w:r>
      <w:r>
        <w:rPr>
          <w:spacing w:val="-9"/>
          <w:sz w:val="54"/>
        </w:rPr>
        <w:t> </w:t>
      </w:r>
      <w:r>
        <w:rPr>
          <w:spacing w:val="-2"/>
          <w:sz w:val="54"/>
        </w:rPr>
        <w:t>Stamps</w:t>
      </w: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189" w:lineRule="auto" w:before="448" w:after="0"/>
        <w:ind w:left="1292" w:right="1843" w:hanging="721"/>
        <w:jc w:val="left"/>
        <w:rPr>
          <w:sz w:val="54"/>
        </w:rPr>
      </w:pPr>
      <w:r>
        <w:rPr>
          <w:sz w:val="54"/>
        </w:rPr>
        <w:t>Known</w:t>
      </w:r>
      <w:r>
        <w:rPr>
          <w:spacing w:val="-21"/>
          <w:sz w:val="54"/>
        </w:rPr>
        <w:t> </w:t>
      </w:r>
      <w:r>
        <w:rPr>
          <w:sz w:val="54"/>
        </w:rPr>
        <w:t>as</w:t>
      </w:r>
      <w:r>
        <w:rPr>
          <w:spacing w:val="-19"/>
          <w:sz w:val="54"/>
        </w:rPr>
        <w:t> </w:t>
      </w:r>
      <w:r>
        <w:rPr>
          <w:sz w:val="54"/>
        </w:rPr>
        <w:t>the</w:t>
      </w:r>
      <w:r>
        <w:rPr>
          <w:spacing w:val="-20"/>
          <w:sz w:val="54"/>
        </w:rPr>
        <w:t> </w:t>
      </w:r>
      <w:r>
        <w:rPr>
          <w:sz w:val="54"/>
        </w:rPr>
        <w:t>Supplemental</w:t>
      </w:r>
      <w:r>
        <w:rPr>
          <w:spacing w:val="-19"/>
          <w:sz w:val="54"/>
        </w:rPr>
        <w:t> </w:t>
      </w:r>
      <w:r>
        <w:rPr>
          <w:sz w:val="54"/>
        </w:rPr>
        <w:t>Nutrition</w:t>
      </w:r>
      <w:r>
        <w:rPr>
          <w:spacing w:val="-19"/>
          <w:sz w:val="54"/>
        </w:rPr>
        <w:t> </w:t>
      </w:r>
      <w:r>
        <w:rPr>
          <w:sz w:val="54"/>
        </w:rPr>
        <w:t>Assistance Program or SNAP at federal level</w:t>
      </w: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189" w:lineRule="auto" w:before="475" w:after="0"/>
        <w:ind w:left="1292" w:right="1317" w:hanging="721"/>
        <w:jc w:val="left"/>
        <w:rPr>
          <w:sz w:val="54"/>
        </w:rPr>
      </w:pPr>
      <w:r>
        <w:rPr>
          <w:sz w:val="54"/>
        </w:rPr>
        <w:t>Administered</w:t>
      </w:r>
      <w:r>
        <w:rPr>
          <w:spacing w:val="-19"/>
          <w:sz w:val="54"/>
        </w:rPr>
        <w:t> </w:t>
      </w:r>
      <w:r>
        <w:rPr>
          <w:sz w:val="54"/>
        </w:rPr>
        <w:t>by</w:t>
      </w:r>
      <w:r>
        <w:rPr>
          <w:spacing w:val="-13"/>
          <w:sz w:val="54"/>
        </w:rPr>
        <w:t> </w:t>
      </w:r>
      <w:r>
        <w:rPr>
          <w:sz w:val="54"/>
        </w:rPr>
        <w:t>the</w:t>
      </w:r>
      <w:r>
        <w:rPr>
          <w:spacing w:val="-16"/>
          <w:sz w:val="54"/>
        </w:rPr>
        <w:t> </w:t>
      </w:r>
      <w:r>
        <w:rPr>
          <w:sz w:val="54"/>
        </w:rPr>
        <w:t>Orange</w:t>
      </w:r>
      <w:r>
        <w:rPr>
          <w:spacing w:val="-13"/>
          <w:sz w:val="54"/>
        </w:rPr>
        <w:t> </w:t>
      </w:r>
      <w:r>
        <w:rPr>
          <w:sz w:val="54"/>
        </w:rPr>
        <w:t>County</w:t>
      </w:r>
      <w:r>
        <w:rPr>
          <w:spacing w:val="-16"/>
          <w:sz w:val="54"/>
        </w:rPr>
        <w:t> </w:t>
      </w:r>
      <w:r>
        <w:rPr>
          <w:sz w:val="54"/>
        </w:rPr>
        <w:t>Social</w:t>
      </w:r>
      <w:r>
        <w:rPr>
          <w:spacing w:val="-14"/>
          <w:sz w:val="54"/>
        </w:rPr>
        <w:t> </w:t>
      </w:r>
      <w:r>
        <w:rPr>
          <w:sz w:val="54"/>
        </w:rPr>
        <w:t>Services Agency (SSA)</w:t>
      </w: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240" w:lineRule="auto" w:before="368" w:after="0"/>
        <w:ind w:left="1292" w:right="0" w:hanging="720"/>
        <w:jc w:val="left"/>
        <w:rPr>
          <w:i/>
          <w:sz w:val="48"/>
        </w:rPr>
      </w:pPr>
      <w:r>
        <w:rPr>
          <w:sz w:val="54"/>
        </w:rPr>
        <w:t>Number</w:t>
      </w:r>
      <w:r>
        <w:rPr>
          <w:spacing w:val="-17"/>
          <w:sz w:val="54"/>
        </w:rPr>
        <w:t> </w:t>
      </w:r>
      <w:r>
        <w:rPr>
          <w:sz w:val="54"/>
        </w:rPr>
        <w:t>of</w:t>
      </w:r>
      <w:r>
        <w:rPr>
          <w:spacing w:val="-8"/>
          <w:sz w:val="54"/>
        </w:rPr>
        <w:t> </w:t>
      </w:r>
      <w:r>
        <w:rPr>
          <w:sz w:val="54"/>
        </w:rPr>
        <w:t>OC</w:t>
      </w:r>
      <w:r>
        <w:rPr>
          <w:spacing w:val="-11"/>
          <w:sz w:val="54"/>
        </w:rPr>
        <w:t> </w:t>
      </w:r>
      <w:r>
        <w:rPr>
          <w:sz w:val="54"/>
        </w:rPr>
        <w:t>participants:</w:t>
      </w:r>
      <w:r>
        <w:rPr>
          <w:spacing w:val="-14"/>
          <w:sz w:val="54"/>
        </w:rPr>
        <w:t> </w:t>
      </w:r>
      <w:r>
        <w:rPr>
          <w:b/>
          <w:sz w:val="54"/>
        </w:rPr>
        <w:t>226,729</w:t>
      </w:r>
      <w:r>
        <w:rPr>
          <w:b/>
          <w:spacing w:val="-14"/>
          <w:sz w:val="54"/>
        </w:rPr>
        <w:t> </w:t>
      </w:r>
      <w:r>
        <w:rPr>
          <w:i/>
          <w:sz w:val="48"/>
        </w:rPr>
        <w:t>(Nov.</w:t>
      </w:r>
      <w:r>
        <w:rPr>
          <w:i/>
          <w:spacing w:val="-9"/>
          <w:sz w:val="48"/>
        </w:rPr>
        <w:t> </w:t>
      </w:r>
      <w:r>
        <w:rPr>
          <w:i/>
          <w:spacing w:val="-2"/>
          <w:sz w:val="48"/>
        </w:rPr>
        <w:t>2012)</w:t>
      </w:r>
    </w:p>
    <w:p>
      <w:pPr>
        <w:spacing w:after="0" w:line="240" w:lineRule="auto"/>
        <w:jc w:val="left"/>
        <w:rPr>
          <w:sz w:val="48"/>
        </w:rPr>
        <w:sectPr>
          <w:pgSz w:w="14400" w:h="10800" w:orient="landscape"/>
          <w:pgMar w:header="0" w:footer="399" w:top="260" w:bottom="580" w:left="520" w:right="140"/>
        </w:sectPr>
      </w:pPr>
    </w:p>
    <w:p>
      <w:pPr>
        <w:spacing w:line="725" w:lineRule="exact" w:before="0"/>
        <w:ind w:left="930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left="930"/>
      </w:pPr>
      <w:r>
        <w:rPr>
          <w:color w:val="244060"/>
        </w:rPr>
        <w:t>CalFresh</w:t>
      </w:r>
      <w:r>
        <w:rPr>
          <w:color w:val="244060"/>
          <w:spacing w:val="-19"/>
        </w:rPr>
        <w:t> </w:t>
      </w:r>
      <w:r>
        <w:rPr>
          <w:color w:val="244060"/>
          <w:spacing w:val="-2"/>
        </w:rPr>
        <w:t>Program</w:t>
      </w:r>
    </w:p>
    <w:p>
      <w:pPr>
        <w:spacing w:line="710" w:lineRule="exact" w:before="550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</w:t>
      </w:r>
      <w:r>
        <w:rPr>
          <w:b/>
          <w:i/>
          <w:color w:val="E36C09"/>
          <w:spacing w:val="-8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get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CalFresh?</w:t>
      </w:r>
    </w:p>
    <w:p>
      <w:pPr>
        <w:spacing w:line="189" w:lineRule="auto" w:before="49"/>
        <w:ind w:left="524" w:right="1778" w:firstLine="0"/>
        <w:jc w:val="left"/>
        <w:rPr>
          <w:b/>
          <w:sz w:val="60"/>
        </w:rPr>
      </w:pPr>
      <w:r>
        <w:rPr>
          <w:b/>
          <w:sz w:val="60"/>
        </w:rPr>
        <w:t>CalFresh</w:t>
      </w:r>
      <w:r>
        <w:rPr>
          <w:b/>
          <w:spacing w:val="-10"/>
          <w:sz w:val="60"/>
        </w:rPr>
        <w:t> </w:t>
      </w:r>
      <w:r>
        <w:rPr>
          <w:b/>
          <w:sz w:val="60"/>
        </w:rPr>
        <w:t>is</w:t>
      </w:r>
      <w:r>
        <w:rPr>
          <w:b/>
          <w:spacing w:val="-12"/>
          <w:sz w:val="60"/>
        </w:rPr>
        <w:t> </w:t>
      </w:r>
      <w:r>
        <w:rPr>
          <w:b/>
          <w:sz w:val="60"/>
        </w:rPr>
        <w:t>for</w:t>
      </w:r>
      <w:r>
        <w:rPr>
          <w:b/>
          <w:spacing w:val="-11"/>
          <w:sz w:val="60"/>
        </w:rPr>
        <w:t> </w:t>
      </w:r>
      <w:r>
        <w:rPr>
          <w:b/>
          <w:sz w:val="60"/>
        </w:rPr>
        <w:t>people</w:t>
      </w:r>
      <w:r>
        <w:rPr>
          <w:b/>
          <w:spacing w:val="-8"/>
          <w:sz w:val="60"/>
        </w:rPr>
        <w:t> </w:t>
      </w:r>
      <w:r>
        <w:rPr>
          <w:b/>
          <w:sz w:val="60"/>
        </w:rPr>
        <w:t>and</w:t>
      </w:r>
      <w:r>
        <w:rPr>
          <w:b/>
          <w:spacing w:val="-11"/>
          <w:sz w:val="60"/>
        </w:rPr>
        <w:t> </w:t>
      </w:r>
      <w:r>
        <w:rPr>
          <w:b/>
          <w:sz w:val="60"/>
        </w:rPr>
        <w:t>families</w:t>
      </w:r>
      <w:r>
        <w:rPr>
          <w:b/>
          <w:spacing w:val="-8"/>
          <w:sz w:val="60"/>
        </w:rPr>
        <w:t> </w:t>
      </w:r>
      <w:r>
        <w:rPr>
          <w:b/>
          <w:sz w:val="60"/>
        </w:rPr>
        <w:t>with</w:t>
      </w:r>
      <w:r>
        <w:rPr>
          <w:b/>
          <w:spacing w:val="-12"/>
          <w:sz w:val="60"/>
        </w:rPr>
        <w:t> </w:t>
      </w:r>
      <w:r>
        <w:rPr>
          <w:b/>
          <w:sz w:val="60"/>
        </w:rPr>
        <w:t>low incomes.</w:t>
      </w:r>
      <w:r>
        <w:rPr>
          <w:b/>
          <w:spacing w:val="80"/>
          <w:sz w:val="60"/>
        </w:rPr>
        <w:t> </w:t>
      </w:r>
      <w:r>
        <w:rPr>
          <w:b/>
          <w:sz w:val="60"/>
        </w:rPr>
        <w:t>Anyone can apply.</w:t>
      </w:r>
    </w:p>
    <w:p>
      <w:pPr>
        <w:spacing w:before="276"/>
        <w:ind w:left="524" w:right="0" w:firstLine="0"/>
        <w:jc w:val="left"/>
        <w:rPr>
          <w:rFonts w:ascii="Arial"/>
          <w:sz w:val="48"/>
        </w:rPr>
      </w:pPr>
      <w:r>
        <w:rPr>
          <w:rFonts w:ascii="Arial"/>
          <w:sz w:val="48"/>
          <w:u w:val="single"/>
        </w:rPr>
        <w:t>You</w:t>
      </w:r>
      <w:r>
        <w:rPr>
          <w:rFonts w:ascii="Arial"/>
          <w:spacing w:val="-16"/>
          <w:sz w:val="48"/>
          <w:u w:val="single"/>
        </w:rPr>
        <w:t> </w:t>
      </w:r>
      <w:r>
        <w:rPr>
          <w:rFonts w:ascii="Arial"/>
          <w:sz w:val="48"/>
          <w:u w:val="single"/>
        </w:rPr>
        <w:t>may</w:t>
      </w:r>
      <w:r>
        <w:rPr>
          <w:rFonts w:ascii="Arial"/>
          <w:spacing w:val="-15"/>
          <w:sz w:val="48"/>
          <w:u w:val="single"/>
        </w:rPr>
        <w:t> </w:t>
      </w:r>
      <w:r>
        <w:rPr>
          <w:rFonts w:ascii="Arial"/>
          <w:sz w:val="48"/>
          <w:u w:val="single"/>
        </w:rPr>
        <w:t>qualify</w:t>
      </w:r>
      <w:r>
        <w:rPr>
          <w:rFonts w:ascii="Arial"/>
          <w:spacing w:val="-7"/>
          <w:sz w:val="48"/>
          <w:u w:val="single"/>
        </w:rPr>
        <w:t> </w:t>
      </w:r>
      <w:r>
        <w:rPr>
          <w:rFonts w:ascii="Arial"/>
          <w:sz w:val="48"/>
          <w:u w:val="single"/>
        </w:rPr>
        <w:t>if</w:t>
      </w:r>
      <w:r>
        <w:rPr>
          <w:rFonts w:ascii="Arial"/>
          <w:spacing w:val="-14"/>
          <w:sz w:val="48"/>
          <w:u w:val="single"/>
        </w:rPr>
        <w:t> </w:t>
      </w:r>
      <w:r>
        <w:rPr>
          <w:rFonts w:ascii="Arial"/>
          <w:spacing w:val="-4"/>
          <w:sz w:val="48"/>
          <w:u w:val="single"/>
        </w:rPr>
        <w:t>you:</w:t>
      </w:r>
    </w:p>
    <w:p>
      <w:pPr>
        <w:pStyle w:val="ListParagraph"/>
        <w:numPr>
          <w:ilvl w:val="0"/>
          <w:numId w:val="4"/>
        </w:numPr>
        <w:tabs>
          <w:tab w:pos="1346" w:val="left" w:leader="none"/>
        </w:tabs>
        <w:spacing w:line="240" w:lineRule="auto" w:before="389" w:after="0"/>
        <w:ind w:left="1346" w:right="0" w:hanging="462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t>Receive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CalWORKs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or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z w:val="48"/>
        </w:rPr>
        <w:t>General</w:t>
      </w:r>
      <w:r>
        <w:rPr>
          <w:rFonts w:ascii="Arial" w:hAnsi="Arial"/>
          <w:spacing w:val="-6"/>
          <w:sz w:val="48"/>
        </w:rPr>
        <w:t> </w:t>
      </w:r>
      <w:r>
        <w:rPr>
          <w:rFonts w:ascii="Arial" w:hAnsi="Arial"/>
          <w:spacing w:val="-2"/>
          <w:sz w:val="48"/>
        </w:rPr>
        <w:t>Relief</w:t>
      </w:r>
    </w:p>
    <w:p>
      <w:pPr>
        <w:pStyle w:val="ListParagraph"/>
        <w:numPr>
          <w:ilvl w:val="0"/>
          <w:numId w:val="4"/>
        </w:numPr>
        <w:tabs>
          <w:tab w:pos="1347" w:val="left" w:leader="none"/>
        </w:tabs>
        <w:spacing w:line="240" w:lineRule="auto" w:before="389" w:after="0"/>
        <w:ind w:left="1347" w:right="0" w:hanging="463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t>Have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limited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income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or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z w:val="48"/>
        </w:rPr>
        <w:t>no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pacing w:val="-2"/>
          <w:sz w:val="48"/>
        </w:rPr>
        <w:t>income</w:t>
      </w:r>
    </w:p>
    <w:p>
      <w:pPr>
        <w:pStyle w:val="ListParagraph"/>
        <w:numPr>
          <w:ilvl w:val="0"/>
          <w:numId w:val="4"/>
        </w:numPr>
        <w:tabs>
          <w:tab w:pos="1347" w:val="left" w:leader="none"/>
        </w:tabs>
        <w:spacing w:line="240" w:lineRule="auto" w:before="390" w:after="0"/>
        <w:ind w:left="1347" w:right="0" w:hanging="463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t>Have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limited</w:t>
      </w:r>
      <w:r>
        <w:rPr>
          <w:rFonts w:ascii="Arial" w:hAnsi="Arial"/>
          <w:spacing w:val="-2"/>
          <w:sz w:val="48"/>
        </w:rPr>
        <w:t> </w:t>
      </w:r>
      <w:r>
        <w:rPr>
          <w:rFonts w:ascii="Arial" w:hAnsi="Arial"/>
          <w:sz w:val="48"/>
        </w:rPr>
        <w:t>property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or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pacing w:val="-2"/>
          <w:sz w:val="48"/>
        </w:rPr>
        <w:t>resources</w:t>
      </w:r>
    </w:p>
    <w:p>
      <w:pPr>
        <w:pStyle w:val="ListParagraph"/>
        <w:numPr>
          <w:ilvl w:val="0"/>
          <w:numId w:val="4"/>
        </w:numPr>
        <w:tabs>
          <w:tab w:pos="1347" w:val="left" w:leader="none"/>
        </w:tabs>
        <w:spacing w:line="240" w:lineRule="auto" w:before="389" w:after="0"/>
        <w:ind w:left="1347" w:right="0" w:hanging="463"/>
        <w:jc w:val="left"/>
        <w:rPr>
          <w:rFonts w:ascii="Arial" w:hAnsi="Arial"/>
          <w:sz w:val="48"/>
        </w:rPr>
      </w:pPr>
      <w:r>
        <w:rPr>
          <w:rFonts w:ascii="Arial" w:hAnsi="Arial"/>
          <w:sz w:val="48"/>
        </w:rPr>
        <w:t>Are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a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z w:val="48"/>
        </w:rPr>
        <w:t>U.S.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Citizen</w:t>
      </w:r>
      <w:r>
        <w:rPr>
          <w:rFonts w:ascii="Arial" w:hAnsi="Arial"/>
          <w:spacing w:val="2"/>
          <w:sz w:val="48"/>
        </w:rPr>
        <w:t> </w:t>
      </w:r>
      <w:r>
        <w:rPr>
          <w:rFonts w:ascii="Arial" w:hAnsi="Arial"/>
          <w:sz w:val="48"/>
        </w:rPr>
        <w:t>or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a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legal</w:t>
      </w:r>
      <w:r>
        <w:rPr>
          <w:rFonts w:ascii="Arial" w:hAnsi="Arial"/>
          <w:spacing w:val="1"/>
          <w:sz w:val="48"/>
        </w:rPr>
        <w:t> </w:t>
      </w:r>
      <w:r>
        <w:rPr>
          <w:rFonts w:ascii="Arial" w:hAnsi="Arial"/>
          <w:spacing w:val="-2"/>
          <w:sz w:val="48"/>
        </w:rPr>
        <w:t>resident</w:t>
      </w:r>
    </w:p>
    <w:p>
      <w:pPr>
        <w:spacing w:after="0" w:line="240" w:lineRule="auto"/>
        <w:jc w:val="left"/>
        <w:rPr>
          <w:rFonts w:ascii="Arial" w:hAnsi="Arial"/>
          <w:sz w:val="48"/>
        </w:rPr>
        <w:sectPr>
          <w:pgSz w:w="14400" w:h="10800" w:orient="landscape"/>
          <w:pgMar w:header="0" w:footer="399" w:top="240" w:bottom="580" w:left="520" w:right="140"/>
        </w:sectPr>
      </w:pPr>
    </w:p>
    <w:p>
      <w:pPr>
        <w:spacing w:line="730" w:lineRule="exact" w:before="0"/>
        <w:ind w:left="0" w:right="807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right="807"/>
      </w:pPr>
      <w:r>
        <w:rPr>
          <w:color w:val="244060"/>
          <w:spacing w:val="-2"/>
        </w:rPr>
        <w:t>CalFresh</w:t>
      </w:r>
    </w:p>
    <w:p>
      <w:pPr>
        <w:spacing w:before="130"/>
        <w:ind w:left="189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8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major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factors</w:t>
      </w:r>
      <w:r>
        <w:rPr>
          <w:b/>
          <w:i/>
          <w:color w:val="E36C09"/>
          <w:spacing w:val="-10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are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considered?</w:t>
      </w:r>
    </w:p>
    <w:p>
      <w:pPr>
        <w:pStyle w:val="ListParagraph"/>
        <w:numPr>
          <w:ilvl w:val="0"/>
          <w:numId w:val="5"/>
        </w:numPr>
        <w:tabs>
          <w:tab w:pos="729" w:val="left" w:leader="none"/>
        </w:tabs>
        <w:spacing w:line="240" w:lineRule="auto" w:before="130" w:after="0"/>
        <w:ind w:left="729" w:right="0" w:hanging="540"/>
        <w:jc w:val="left"/>
        <w:rPr>
          <w:rFonts w:ascii="Arial" w:hAnsi="Arial"/>
          <w:i/>
          <w:sz w:val="48"/>
        </w:rPr>
      </w:pPr>
      <w:r>
        <w:rPr>
          <w:rFonts w:ascii="Arial" w:hAnsi="Arial"/>
          <w:b/>
          <w:sz w:val="48"/>
          <w:u w:val="single"/>
        </w:rPr>
        <w:t>Household</w:t>
      </w:r>
      <w:r>
        <w:rPr>
          <w:rFonts w:ascii="Arial" w:hAnsi="Arial"/>
          <w:b/>
          <w:spacing w:val="-5"/>
          <w:sz w:val="48"/>
          <w:u w:val="single"/>
        </w:rPr>
        <w:t> </w:t>
      </w:r>
      <w:r>
        <w:rPr>
          <w:rFonts w:ascii="Arial" w:hAnsi="Arial"/>
          <w:b/>
          <w:sz w:val="48"/>
          <w:u w:val="single"/>
        </w:rPr>
        <w:t>Composition:</w:t>
      </w:r>
      <w:r>
        <w:rPr>
          <w:rFonts w:ascii="Arial" w:hAnsi="Arial"/>
          <w:b/>
          <w:spacing w:val="-9"/>
          <w:sz w:val="48"/>
          <w:u w:val="single"/>
        </w:rPr>
        <w:t> </w:t>
      </w:r>
      <w:r>
        <w:rPr>
          <w:rFonts w:ascii="Arial" w:hAnsi="Arial"/>
          <w:i/>
          <w:sz w:val="48"/>
          <w:u w:val="none"/>
        </w:rPr>
        <w:t>Who</w:t>
      </w:r>
      <w:r>
        <w:rPr>
          <w:rFonts w:ascii="Arial" w:hAnsi="Arial"/>
          <w:i/>
          <w:spacing w:val="-5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resides</w:t>
      </w:r>
      <w:r>
        <w:rPr>
          <w:rFonts w:ascii="Arial" w:hAnsi="Arial"/>
          <w:i/>
          <w:spacing w:val="-1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in</w:t>
      </w:r>
      <w:r>
        <w:rPr>
          <w:rFonts w:ascii="Arial" w:hAnsi="Arial"/>
          <w:i/>
          <w:spacing w:val="-5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the</w:t>
      </w:r>
      <w:r>
        <w:rPr>
          <w:rFonts w:ascii="Arial" w:hAnsi="Arial"/>
          <w:i/>
          <w:spacing w:val="-5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home?</w:t>
      </w:r>
      <w:r>
        <w:rPr>
          <w:rFonts w:ascii="Arial" w:hAnsi="Arial"/>
          <w:i/>
          <w:spacing w:val="-15"/>
          <w:sz w:val="48"/>
          <w:u w:val="none"/>
        </w:rPr>
        <w:t> </w:t>
      </w:r>
      <w:r>
        <w:rPr>
          <w:rFonts w:ascii="Arial" w:hAnsi="Arial"/>
          <w:i/>
          <w:spacing w:val="-5"/>
          <w:sz w:val="48"/>
          <w:u w:val="none"/>
        </w:rPr>
        <w:t>Are</w:t>
      </w:r>
    </w:p>
    <w:p>
      <w:pPr>
        <w:spacing w:before="24"/>
        <w:ind w:left="729" w:right="0" w:firstLine="0"/>
        <w:jc w:val="left"/>
        <w:rPr>
          <w:rFonts w:ascii="Arial"/>
          <w:i/>
          <w:sz w:val="48"/>
        </w:rPr>
      </w:pPr>
      <w:r>
        <w:rPr>
          <w:rFonts w:ascii="Arial"/>
          <w:i/>
          <w:sz w:val="48"/>
        </w:rPr>
        <w:t>they</w:t>
      </w:r>
      <w:r>
        <w:rPr>
          <w:rFonts w:ascii="Arial"/>
          <w:i/>
          <w:spacing w:val="-3"/>
          <w:sz w:val="48"/>
        </w:rPr>
        <w:t> </w:t>
      </w:r>
      <w:r>
        <w:rPr>
          <w:rFonts w:ascii="Arial"/>
          <w:i/>
          <w:sz w:val="48"/>
        </w:rPr>
        <w:t>related?</w:t>
      </w:r>
      <w:r>
        <w:rPr>
          <w:rFonts w:ascii="Arial"/>
          <w:i/>
          <w:spacing w:val="3"/>
          <w:sz w:val="48"/>
        </w:rPr>
        <w:t> </w:t>
      </w:r>
      <w:r>
        <w:rPr>
          <w:rFonts w:ascii="Arial"/>
          <w:i/>
          <w:sz w:val="48"/>
        </w:rPr>
        <w:t>Who</w:t>
      </w:r>
      <w:r>
        <w:rPr>
          <w:rFonts w:ascii="Arial"/>
          <w:i/>
          <w:spacing w:val="-2"/>
          <w:sz w:val="48"/>
        </w:rPr>
        <w:t> </w:t>
      </w:r>
      <w:r>
        <w:rPr>
          <w:rFonts w:ascii="Arial"/>
          <w:i/>
          <w:sz w:val="48"/>
        </w:rPr>
        <w:t>purchases</w:t>
      </w:r>
      <w:r>
        <w:rPr>
          <w:rFonts w:ascii="Arial"/>
          <w:i/>
          <w:spacing w:val="1"/>
          <w:sz w:val="48"/>
        </w:rPr>
        <w:t> </w:t>
      </w:r>
      <w:r>
        <w:rPr>
          <w:rFonts w:ascii="Arial"/>
          <w:i/>
          <w:sz w:val="48"/>
        </w:rPr>
        <w:t>or prepares</w:t>
      </w:r>
      <w:r>
        <w:rPr>
          <w:rFonts w:ascii="Arial"/>
          <w:i/>
          <w:spacing w:val="3"/>
          <w:sz w:val="48"/>
        </w:rPr>
        <w:t> </w:t>
      </w:r>
      <w:r>
        <w:rPr>
          <w:rFonts w:ascii="Arial"/>
          <w:i/>
          <w:sz w:val="48"/>
        </w:rPr>
        <w:t>food</w:t>
      </w:r>
      <w:r>
        <w:rPr>
          <w:rFonts w:ascii="Arial"/>
          <w:i/>
          <w:spacing w:val="-2"/>
          <w:sz w:val="48"/>
        </w:rPr>
        <w:t> together?</w:t>
      </w:r>
    </w:p>
    <w:p>
      <w:pPr>
        <w:pStyle w:val="ListParagraph"/>
        <w:numPr>
          <w:ilvl w:val="0"/>
          <w:numId w:val="5"/>
        </w:numPr>
        <w:tabs>
          <w:tab w:pos="729" w:val="left" w:leader="none"/>
        </w:tabs>
        <w:spacing w:line="249" w:lineRule="auto" w:before="504" w:after="0"/>
        <w:ind w:left="729" w:right="491" w:hanging="540"/>
        <w:jc w:val="left"/>
        <w:rPr>
          <w:rFonts w:ascii="Arial" w:hAnsi="Arial"/>
          <w:i/>
          <w:sz w:val="48"/>
        </w:rPr>
      </w:pPr>
      <w:r>
        <w:rPr>
          <w:rFonts w:ascii="Arial" w:hAnsi="Arial"/>
          <w:b/>
          <w:sz w:val="48"/>
          <w:u w:val="single"/>
        </w:rPr>
        <w:t>Income</w:t>
      </w:r>
      <w:r>
        <w:rPr>
          <w:rFonts w:ascii="Arial" w:hAnsi="Arial"/>
          <w:b/>
          <w:spacing w:val="-9"/>
          <w:sz w:val="48"/>
          <w:u w:val="single"/>
        </w:rPr>
        <w:t> </w:t>
      </w:r>
      <w:r>
        <w:rPr>
          <w:rFonts w:ascii="Arial" w:hAnsi="Arial"/>
          <w:i/>
          <w:sz w:val="48"/>
          <w:u w:val="none"/>
        </w:rPr>
        <w:t>of</w:t>
      </w:r>
      <w:r>
        <w:rPr>
          <w:rFonts w:ascii="Arial" w:hAnsi="Arial"/>
          <w:i/>
          <w:spacing w:val="-6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most</w:t>
      </w:r>
      <w:r>
        <w:rPr>
          <w:rFonts w:ascii="Arial" w:hAnsi="Arial"/>
          <w:i/>
          <w:spacing w:val="-3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individuals who</w:t>
      </w:r>
      <w:r>
        <w:rPr>
          <w:rFonts w:ascii="Arial" w:hAnsi="Arial"/>
          <w:i/>
          <w:spacing w:val="-4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live</w:t>
      </w:r>
      <w:r>
        <w:rPr>
          <w:rFonts w:ascii="Arial" w:hAnsi="Arial"/>
          <w:i/>
          <w:spacing w:val="-4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in</w:t>
      </w:r>
      <w:r>
        <w:rPr>
          <w:rFonts w:ascii="Arial" w:hAnsi="Arial"/>
          <w:i/>
          <w:spacing w:val="-5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the</w:t>
      </w:r>
      <w:r>
        <w:rPr>
          <w:rFonts w:ascii="Arial" w:hAnsi="Arial"/>
          <w:i/>
          <w:spacing w:val="-8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same</w:t>
      </w:r>
      <w:r>
        <w:rPr>
          <w:rFonts w:ascii="Arial" w:hAnsi="Arial"/>
          <w:i/>
          <w:spacing w:val="-2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home</w:t>
      </w:r>
      <w:r>
        <w:rPr>
          <w:rFonts w:ascii="Arial" w:hAnsi="Arial"/>
          <w:i/>
          <w:spacing w:val="-2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that</w:t>
      </w:r>
      <w:r>
        <w:rPr>
          <w:rFonts w:ascii="Arial" w:hAnsi="Arial"/>
          <w:i/>
          <w:sz w:val="48"/>
          <w:u w:val="none"/>
        </w:rPr>
        <w:t> eat meals together is used to determine eligibility: Gross Earnings, Social Security, Unemployment Benefits, Disability Benefits, Workmans’ Comp</w:t>
      </w:r>
    </w:p>
    <w:p>
      <w:pPr>
        <w:pStyle w:val="ListParagraph"/>
        <w:numPr>
          <w:ilvl w:val="0"/>
          <w:numId w:val="5"/>
        </w:numPr>
        <w:tabs>
          <w:tab w:pos="729" w:val="left" w:leader="none"/>
        </w:tabs>
        <w:spacing w:line="249" w:lineRule="auto" w:before="489" w:after="0"/>
        <w:ind w:left="729" w:right="382" w:hanging="540"/>
        <w:jc w:val="left"/>
        <w:rPr>
          <w:rFonts w:ascii="Arial" w:hAnsi="Arial"/>
          <w:i/>
          <w:sz w:val="48"/>
        </w:rPr>
      </w:pPr>
      <w:r>
        <w:rPr>
          <w:rFonts w:ascii="Arial" w:hAnsi="Arial"/>
          <w:b/>
          <w:sz w:val="48"/>
          <w:u w:val="single"/>
        </w:rPr>
        <w:t>Resources</w:t>
      </w:r>
      <w:r>
        <w:rPr>
          <w:rFonts w:ascii="Arial" w:hAnsi="Arial"/>
          <w:b/>
          <w:spacing w:val="-1"/>
          <w:sz w:val="48"/>
          <w:u w:val="none"/>
        </w:rPr>
        <w:t> </w:t>
      </w:r>
      <w:r>
        <w:rPr>
          <w:rFonts w:ascii="Arial" w:hAnsi="Arial"/>
          <w:sz w:val="48"/>
          <w:u w:val="none"/>
        </w:rPr>
        <w:t>–</w:t>
      </w:r>
      <w:r>
        <w:rPr>
          <w:rFonts w:ascii="Arial" w:hAnsi="Arial"/>
          <w:spacing w:val="-5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certain</w:t>
      </w:r>
      <w:r>
        <w:rPr>
          <w:rFonts w:ascii="Arial" w:hAnsi="Arial"/>
          <w:i/>
          <w:spacing w:val="-7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resources</w:t>
      </w:r>
      <w:r>
        <w:rPr>
          <w:rFonts w:ascii="Arial" w:hAnsi="Arial"/>
          <w:i/>
          <w:spacing w:val="-5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may</w:t>
      </w:r>
      <w:r>
        <w:rPr>
          <w:rFonts w:ascii="Arial" w:hAnsi="Arial"/>
          <w:i/>
          <w:spacing w:val="-2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be</w:t>
      </w:r>
      <w:r>
        <w:rPr>
          <w:rFonts w:ascii="Arial" w:hAnsi="Arial"/>
          <w:i/>
          <w:spacing w:val="-5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exempt,</w:t>
      </w:r>
      <w:r>
        <w:rPr>
          <w:rFonts w:ascii="Arial" w:hAnsi="Arial"/>
          <w:i/>
          <w:spacing w:val="-3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and</w:t>
      </w:r>
      <w:r>
        <w:rPr>
          <w:rFonts w:ascii="Arial" w:hAnsi="Arial"/>
          <w:i/>
          <w:spacing w:val="-7"/>
          <w:sz w:val="48"/>
          <w:u w:val="none"/>
        </w:rPr>
        <w:t> </w:t>
      </w:r>
      <w:r>
        <w:rPr>
          <w:rFonts w:ascii="Arial" w:hAnsi="Arial"/>
          <w:i/>
          <w:sz w:val="48"/>
          <w:u w:val="none"/>
        </w:rPr>
        <w:t>will be</w:t>
      </w:r>
      <w:r>
        <w:rPr>
          <w:rFonts w:ascii="Arial" w:hAnsi="Arial"/>
          <w:i/>
          <w:sz w:val="48"/>
          <w:u w:val="none"/>
        </w:rPr>
        <w:t> explained during the application process.</w:t>
      </w:r>
    </w:p>
    <w:p>
      <w:pPr>
        <w:spacing w:after="0" w:line="249" w:lineRule="auto"/>
        <w:jc w:val="left"/>
        <w:rPr>
          <w:rFonts w:ascii="Arial" w:hAnsi="Arial"/>
          <w:sz w:val="48"/>
        </w:rPr>
        <w:sectPr>
          <w:pgSz w:w="14400" w:h="10800" w:orient="landscape"/>
          <w:pgMar w:header="0" w:footer="399" w:top="420" w:bottom="580" w:left="520" w:right="140"/>
        </w:sectPr>
      </w:pPr>
    </w:p>
    <w:p>
      <w:pPr>
        <w:spacing w:line="729" w:lineRule="exact" w:before="0"/>
        <w:ind w:left="931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left="932"/>
      </w:pPr>
      <w:r>
        <w:rPr>
          <w:color w:val="244060"/>
          <w:spacing w:val="-2"/>
        </w:rPr>
        <w:t>CalFresh</w:t>
      </w:r>
    </w:p>
    <w:p>
      <w:pPr>
        <w:spacing w:before="286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10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cannot</w:t>
      </w:r>
      <w:r>
        <w:rPr>
          <w:b/>
          <w:i/>
          <w:color w:val="E36C09"/>
          <w:spacing w:val="-10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get</w:t>
      </w:r>
      <w:r>
        <w:rPr>
          <w:b/>
          <w:i/>
          <w:color w:val="E36C09"/>
          <w:spacing w:val="-2"/>
          <w:sz w:val="64"/>
          <w:u w:val="single" w:color="E36C09"/>
        </w:rPr>
        <w:t> CalFresh?</w:t>
      </w:r>
    </w:p>
    <w:p>
      <w:pPr>
        <w:pStyle w:val="ListParagraph"/>
        <w:numPr>
          <w:ilvl w:val="1"/>
          <w:numId w:val="5"/>
        </w:numPr>
        <w:tabs>
          <w:tab w:pos="884" w:val="left" w:leader="none"/>
        </w:tabs>
        <w:spacing w:line="249" w:lineRule="auto" w:before="101" w:after="0"/>
        <w:ind w:left="884" w:right="1127" w:hanging="540"/>
        <w:jc w:val="left"/>
        <w:rPr>
          <w:rFonts w:ascii="Wingdings" w:hAnsi="Wingdings"/>
          <w:sz w:val="38"/>
        </w:rPr>
      </w:pPr>
      <w:r>
        <w:rPr>
          <w:rFonts w:ascii="Arial" w:hAnsi="Arial"/>
          <w:b/>
          <w:sz w:val="38"/>
        </w:rPr>
        <w:t>SSI/SSP</w:t>
      </w:r>
      <w:r>
        <w:rPr>
          <w:rFonts w:ascii="Arial" w:hAnsi="Arial"/>
          <w:b/>
          <w:spacing w:val="-15"/>
          <w:sz w:val="38"/>
        </w:rPr>
        <w:t> </w:t>
      </w:r>
      <w:r>
        <w:rPr>
          <w:rFonts w:ascii="Arial" w:hAnsi="Arial"/>
          <w:b/>
          <w:sz w:val="38"/>
        </w:rPr>
        <w:t>recipients</w:t>
      </w:r>
      <w:r>
        <w:rPr>
          <w:rFonts w:ascii="Arial" w:hAnsi="Arial"/>
          <w:b/>
          <w:spacing w:val="-2"/>
          <w:sz w:val="38"/>
        </w:rPr>
        <w:t> </w:t>
      </w:r>
      <w:r>
        <w:rPr>
          <w:rFonts w:ascii="Arial" w:hAnsi="Arial"/>
          <w:sz w:val="38"/>
        </w:rPr>
        <w:t>–</w:t>
      </w:r>
      <w:r>
        <w:rPr>
          <w:rFonts w:ascii="Arial" w:hAnsi="Arial"/>
          <w:spacing w:val="-8"/>
          <w:sz w:val="38"/>
        </w:rPr>
        <w:t> </w:t>
      </w:r>
      <w:r>
        <w:rPr>
          <w:rFonts w:ascii="Arial" w:hAnsi="Arial"/>
          <w:sz w:val="38"/>
        </w:rPr>
        <w:t>However, your</w:t>
      </w:r>
      <w:r>
        <w:rPr>
          <w:rFonts w:ascii="Arial" w:hAnsi="Arial"/>
          <w:spacing w:val="-5"/>
          <w:sz w:val="38"/>
        </w:rPr>
        <w:t> </w:t>
      </w:r>
      <w:r>
        <w:rPr>
          <w:rFonts w:ascii="Arial" w:hAnsi="Arial"/>
          <w:sz w:val="38"/>
        </w:rPr>
        <w:t>family</w:t>
      </w:r>
      <w:r>
        <w:rPr>
          <w:rFonts w:ascii="Arial" w:hAnsi="Arial"/>
          <w:spacing w:val="-4"/>
          <w:sz w:val="38"/>
        </w:rPr>
        <w:t> </w:t>
      </w:r>
      <w:r>
        <w:rPr>
          <w:rFonts w:ascii="Arial" w:hAnsi="Arial"/>
          <w:sz w:val="38"/>
        </w:rPr>
        <w:t>may</w:t>
      </w:r>
      <w:r>
        <w:rPr>
          <w:rFonts w:ascii="Arial" w:hAnsi="Arial"/>
          <w:spacing w:val="-6"/>
          <w:sz w:val="38"/>
        </w:rPr>
        <w:t> </w:t>
      </w:r>
      <w:r>
        <w:rPr>
          <w:rFonts w:ascii="Arial" w:hAnsi="Arial"/>
          <w:sz w:val="38"/>
        </w:rPr>
        <w:t>be</w:t>
      </w:r>
      <w:r>
        <w:rPr>
          <w:rFonts w:ascii="Arial" w:hAnsi="Arial"/>
          <w:spacing w:val="-9"/>
          <w:sz w:val="38"/>
        </w:rPr>
        <w:t> </w:t>
      </w:r>
      <w:r>
        <w:rPr>
          <w:rFonts w:ascii="Arial" w:hAnsi="Arial"/>
          <w:sz w:val="38"/>
        </w:rPr>
        <w:t>eligible to</w:t>
      </w:r>
      <w:r>
        <w:rPr>
          <w:rFonts w:ascii="Arial" w:hAnsi="Arial"/>
          <w:spacing w:val="-9"/>
          <w:sz w:val="38"/>
        </w:rPr>
        <w:t> </w:t>
      </w:r>
      <w:r>
        <w:rPr>
          <w:rFonts w:ascii="Arial" w:hAnsi="Arial"/>
          <w:sz w:val="38"/>
        </w:rPr>
        <w:t>receive CalFresh benefits.</w:t>
      </w:r>
    </w:p>
    <w:p>
      <w:pPr>
        <w:pStyle w:val="ListParagraph"/>
        <w:numPr>
          <w:ilvl w:val="1"/>
          <w:numId w:val="5"/>
        </w:numPr>
        <w:tabs>
          <w:tab w:pos="884" w:val="left" w:leader="none"/>
        </w:tabs>
        <w:spacing w:line="249" w:lineRule="auto" w:before="330" w:after="0"/>
        <w:ind w:left="884" w:right="851" w:hanging="540"/>
        <w:jc w:val="left"/>
        <w:rPr>
          <w:rFonts w:ascii="Wingdings" w:hAnsi="Wingdings"/>
          <w:color w:val="FF0000"/>
          <w:sz w:val="40"/>
        </w:rPr>
      </w:pPr>
      <w:r>
        <w:rPr>
          <w:rFonts w:ascii="Arial" w:hAnsi="Arial"/>
          <w:b/>
          <w:color w:val="FF0000"/>
          <w:sz w:val="40"/>
        </w:rPr>
        <w:t>Undocumented</w:t>
      </w:r>
      <w:r>
        <w:rPr>
          <w:rFonts w:ascii="Arial" w:hAnsi="Arial"/>
          <w:b/>
          <w:color w:val="FF0000"/>
          <w:spacing w:val="-10"/>
          <w:sz w:val="40"/>
        </w:rPr>
        <w:t> </w:t>
      </w:r>
      <w:r>
        <w:rPr>
          <w:rFonts w:ascii="Arial" w:hAnsi="Arial"/>
          <w:b/>
          <w:sz w:val="40"/>
        </w:rPr>
        <w:t>immigrants</w:t>
      </w:r>
      <w:r>
        <w:rPr>
          <w:rFonts w:ascii="Arial" w:hAnsi="Arial"/>
          <w:b/>
          <w:spacing w:val="-9"/>
          <w:sz w:val="40"/>
        </w:rPr>
        <w:t> </w:t>
      </w:r>
      <w:r>
        <w:rPr>
          <w:rFonts w:ascii="Arial" w:hAnsi="Arial"/>
          <w:sz w:val="40"/>
        </w:rPr>
        <w:t>–</w:t>
      </w:r>
      <w:r>
        <w:rPr>
          <w:rFonts w:ascii="Arial" w:hAnsi="Arial"/>
          <w:spacing w:val="-7"/>
          <w:sz w:val="40"/>
        </w:rPr>
        <w:t> </w:t>
      </w:r>
      <w:r>
        <w:rPr>
          <w:rFonts w:ascii="Arial" w:hAnsi="Arial"/>
          <w:sz w:val="40"/>
        </w:rPr>
        <w:t>However,</w:t>
      </w:r>
      <w:r>
        <w:rPr>
          <w:rFonts w:ascii="Arial" w:hAnsi="Arial"/>
          <w:spacing w:val="-14"/>
          <w:sz w:val="40"/>
        </w:rPr>
        <w:t> </w:t>
      </w:r>
      <w:r>
        <w:rPr>
          <w:rFonts w:ascii="Arial" w:hAnsi="Arial"/>
          <w:sz w:val="40"/>
        </w:rPr>
        <w:t>illegal</w:t>
      </w:r>
      <w:r>
        <w:rPr>
          <w:rFonts w:ascii="Arial" w:hAnsi="Arial"/>
          <w:spacing w:val="-5"/>
          <w:sz w:val="40"/>
        </w:rPr>
        <w:t> </w:t>
      </w:r>
      <w:r>
        <w:rPr>
          <w:rFonts w:ascii="Arial" w:hAnsi="Arial"/>
          <w:sz w:val="40"/>
        </w:rPr>
        <w:t>parents</w:t>
      </w:r>
      <w:r>
        <w:rPr>
          <w:rFonts w:ascii="Arial" w:hAnsi="Arial"/>
          <w:spacing w:val="-12"/>
          <w:sz w:val="40"/>
        </w:rPr>
        <w:t> </w:t>
      </w:r>
      <w:r>
        <w:rPr>
          <w:rFonts w:ascii="Arial" w:hAnsi="Arial"/>
          <w:sz w:val="40"/>
        </w:rPr>
        <w:t>may</w:t>
      </w:r>
      <w:r>
        <w:rPr>
          <w:rFonts w:ascii="Arial" w:hAnsi="Arial"/>
          <w:spacing w:val="-7"/>
          <w:sz w:val="40"/>
        </w:rPr>
        <w:t> </w:t>
      </w:r>
      <w:r>
        <w:rPr>
          <w:rFonts w:ascii="Arial" w:hAnsi="Arial"/>
          <w:sz w:val="40"/>
        </w:rPr>
        <w:t>qualify for benefits for their citizen children.</w:t>
      </w:r>
    </w:p>
    <w:p>
      <w:pPr>
        <w:pStyle w:val="ListParagraph"/>
        <w:numPr>
          <w:ilvl w:val="1"/>
          <w:numId w:val="5"/>
        </w:numPr>
        <w:tabs>
          <w:tab w:pos="884" w:val="left" w:leader="none"/>
        </w:tabs>
        <w:spacing w:line="249" w:lineRule="auto" w:before="325" w:after="0"/>
        <w:ind w:left="884" w:right="809" w:hanging="540"/>
        <w:jc w:val="left"/>
        <w:rPr>
          <w:rFonts w:ascii="Wingdings" w:hAnsi="Wingdings"/>
          <w:sz w:val="38"/>
        </w:rPr>
      </w:pPr>
      <w:r>
        <w:rPr>
          <w:rFonts w:ascii="Arial" w:hAnsi="Arial"/>
          <w:b/>
          <w:sz w:val="38"/>
        </w:rPr>
        <w:t>Students</w:t>
      </w:r>
      <w:r>
        <w:rPr>
          <w:rFonts w:ascii="Arial" w:hAnsi="Arial"/>
          <w:b/>
          <w:spacing w:val="-3"/>
          <w:sz w:val="38"/>
        </w:rPr>
        <w:t> </w:t>
      </w:r>
      <w:r>
        <w:rPr>
          <w:rFonts w:ascii="Arial" w:hAnsi="Arial"/>
          <w:b/>
          <w:sz w:val="38"/>
        </w:rPr>
        <w:t>18-49 yrs </w:t>
      </w:r>
      <w:r>
        <w:rPr>
          <w:rFonts w:ascii="Arial" w:hAnsi="Arial"/>
          <w:sz w:val="38"/>
        </w:rPr>
        <w:t>enrolled half</w:t>
      </w:r>
      <w:r>
        <w:rPr>
          <w:rFonts w:ascii="Arial" w:hAnsi="Arial"/>
          <w:spacing w:val="-3"/>
          <w:sz w:val="38"/>
        </w:rPr>
        <w:t> </w:t>
      </w:r>
      <w:r>
        <w:rPr>
          <w:rFonts w:ascii="Arial" w:hAnsi="Arial"/>
          <w:sz w:val="38"/>
        </w:rPr>
        <w:t>time</w:t>
      </w:r>
      <w:r>
        <w:rPr>
          <w:rFonts w:ascii="Arial" w:hAnsi="Arial"/>
          <w:spacing w:val="-5"/>
          <w:sz w:val="38"/>
        </w:rPr>
        <w:t> </w:t>
      </w:r>
      <w:r>
        <w:rPr>
          <w:rFonts w:ascii="Arial" w:hAnsi="Arial"/>
          <w:sz w:val="38"/>
        </w:rPr>
        <w:t>or</w:t>
      </w:r>
      <w:r>
        <w:rPr>
          <w:rFonts w:ascii="Arial" w:hAnsi="Arial"/>
          <w:spacing w:val="-2"/>
          <w:sz w:val="38"/>
        </w:rPr>
        <w:t> </w:t>
      </w:r>
      <w:r>
        <w:rPr>
          <w:rFonts w:ascii="Arial" w:hAnsi="Arial"/>
          <w:sz w:val="38"/>
        </w:rPr>
        <w:t>more</w:t>
      </w:r>
      <w:r>
        <w:rPr>
          <w:rFonts w:ascii="Arial" w:hAnsi="Arial"/>
          <w:spacing w:val="-3"/>
          <w:sz w:val="38"/>
        </w:rPr>
        <w:t> </w:t>
      </w:r>
      <w:r>
        <w:rPr>
          <w:rFonts w:ascii="Arial" w:hAnsi="Arial"/>
          <w:sz w:val="38"/>
        </w:rPr>
        <w:t>in</w:t>
      </w:r>
      <w:r>
        <w:rPr>
          <w:rFonts w:ascii="Arial" w:hAnsi="Arial"/>
          <w:spacing w:val="-3"/>
          <w:sz w:val="38"/>
        </w:rPr>
        <w:t> </w:t>
      </w:r>
      <w:r>
        <w:rPr>
          <w:rFonts w:ascii="Arial" w:hAnsi="Arial"/>
          <w:sz w:val="38"/>
        </w:rPr>
        <w:t>an</w:t>
      </w:r>
      <w:r>
        <w:rPr>
          <w:rFonts w:ascii="Arial" w:hAnsi="Arial"/>
          <w:spacing w:val="-3"/>
          <w:sz w:val="38"/>
        </w:rPr>
        <w:t> </w:t>
      </w:r>
      <w:r>
        <w:rPr>
          <w:rFonts w:ascii="Arial" w:hAnsi="Arial"/>
          <w:sz w:val="38"/>
        </w:rPr>
        <w:t>institution of</w:t>
      </w:r>
      <w:r>
        <w:rPr>
          <w:rFonts w:ascii="Arial" w:hAnsi="Arial"/>
          <w:spacing w:val="-6"/>
          <w:sz w:val="38"/>
        </w:rPr>
        <w:t> </w:t>
      </w:r>
      <w:r>
        <w:rPr>
          <w:rFonts w:ascii="Arial" w:hAnsi="Arial"/>
          <w:sz w:val="38"/>
        </w:rPr>
        <w:t>higher education who do not meet exemption criteria.</w:t>
      </w:r>
    </w:p>
    <w:p>
      <w:pPr>
        <w:pStyle w:val="ListParagraph"/>
        <w:numPr>
          <w:ilvl w:val="1"/>
          <w:numId w:val="5"/>
        </w:numPr>
        <w:tabs>
          <w:tab w:pos="884" w:val="left" w:leader="none"/>
        </w:tabs>
        <w:spacing w:line="249" w:lineRule="auto" w:before="330" w:after="0"/>
        <w:ind w:left="884" w:right="1766" w:hanging="540"/>
        <w:jc w:val="left"/>
        <w:rPr>
          <w:rFonts w:ascii="Wingdings" w:hAnsi="Wingdings"/>
          <w:sz w:val="40"/>
        </w:rPr>
      </w:pPr>
      <w:r>
        <w:rPr>
          <w:rFonts w:ascii="Arial" w:hAnsi="Arial"/>
          <w:b/>
          <w:sz w:val="40"/>
        </w:rPr>
        <w:t>Drug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Felons</w:t>
      </w:r>
      <w:r>
        <w:rPr>
          <w:rFonts w:ascii="Arial" w:hAnsi="Arial"/>
          <w:b/>
          <w:spacing w:val="-3"/>
          <w:sz w:val="40"/>
        </w:rPr>
        <w:t> </w:t>
      </w:r>
      <w:r>
        <w:rPr>
          <w:rFonts w:ascii="Arial" w:hAnsi="Arial"/>
          <w:sz w:val="40"/>
        </w:rPr>
        <w:t>–</w:t>
      </w:r>
      <w:r>
        <w:rPr>
          <w:rFonts w:ascii="Arial" w:hAnsi="Arial"/>
          <w:spacing w:val="-5"/>
          <w:sz w:val="40"/>
        </w:rPr>
        <w:t> </w:t>
      </w:r>
      <w:r>
        <w:rPr>
          <w:rFonts w:ascii="Arial" w:hAnsi="Arial"/>
          <w:sz w:val="40"/>
          <w:u w:val="single"/>
        </w:rPr>
        <w:t>Exception</w:t>
      </w:r>
      <w:r>
        <w:rPr>
          <w:rFonts w:ascii="Arial" w:hAnsi="Arial"/>
          <w:sz w:val="40"/>
          <w:u w:val="none"/>
        </w:rPr>
        <w:t>:</w:t>
      </w:r>
      <w:r>
        <w:rPr>
          <w:rFonts w:ascii="Arial" w:hAnsi="Arial"/>
          <w:spacing w:val="80"/>
          <w:sz w:val="40"/>
          <w:u w:val="none"/>
        </w:rPr>
        <w:t> </w:t>
      </w:r>
      <w:r>
        <w:rPr>
          <w:rFonts w:ascii="Arial" w:hAnsi="Arial"/>
          <w:sz w:val="40"/>
          <w:u w:val="none"/>
        </w:rPr>
        <w:t>Individuals</w:t>
      </w:r>
      <w:r>
        <w:rPr>
          <w:rFonts w:ascii="Arial" w:hAnsi="Arial"/>
          <w:spacing w:val="-5"/>
          <w:sz w:val="40"/>
          <w:u w:val="none"/>
        </w:rPr>
        <w:t> </w:t>
      </w:r>
      <w:r>
        <w:rPr>
          <w:rFonts w:ascii="Arial" w:hAnsi="Arial"/>
          <w:sz w:val="40"/>
          <w:u w:val="none"/>
        </w:rPr>
        <w:t>convicted</w:t>
      </w:r>
      <w:r>
        <w:rPr>
          <w:rFonts w:ascii="Arial" w:hAnsi="Arial"/>
          <w:spacing w:val="-8"/>
          <w:sz w:val="40"/>
          <w:u w:val="none"/>
        </w:rPr>
        <w:t> </w:t>
      </w:r>
      <w:r>
        <w:rPr>
          <w:rFonts w:ascii="Arial" w:hAnsi="Arial"/>
          <w:sz w:val="40"/>
          <w:u w:val="none"/>
        </w:rPr>
        <w:t>of</w:t>
      </w:r>
      <w:r>
        <w:rPr>
          <w:rFonts w:ascii="Arial" w:hAnsi="Arial"/>
          <w:spacing w:val="-4"/>
          <w:sz w:val="40"/>
          <w:u w:val="none"/>
        </w:rPr>
        <w:t> </w:t>
      </w:r>
      <w:r>
        <w:rPr>
          <w:rFonts w:ascii="Arial" w:hAnsi="Arial"/>
          <w:sz w:val="40"/>
          <w:u w:val="none"/>
        </w:rPr>
        <w:t>a</w:t>
      </w:r>
      <w:r>
        <w:rPr>
          <w:rFonts w:ascii="Arial" w:hAnsi="Arial"/>
          <w:spacing w:val="-5"/>
          <w:sz w:val="40"/>
          <w:u w:val="none"/>
        </w:rPr>
        <w:t> </w:t>
      </w:r>
      <w:r>
        <w:rPr>
          <w:rFonts w:ascii="Arial" w:hAnsi="Arial"/>
          <w:sz w:val="40"/>
          <w:u w:val="none"/>
        </w:rPr>
        <w:t>felony</w:t>
      </w:r>
      <w:r>
        <w:rPr>
          <w:rFonts w:ascii="Arial" w:hAnsi="Arial"/>
          <w:spacing w:val="-3"/>
          <w:sz w:val="40"/>
          <w:u w:val="none"/>
        </w:rPr>
        <w:t> </w:t>
      </w:r>
      <w:r>
        <w:rPr>
          <w:rFonts w:ascii="Arial" w:hAnsi="Arial"/>
          <w:sz w:val="40"/>
          <w:u w:val="none"/>
        </w:rPr>
        <w:t>for personal use or possession of a controlled substance may be eligible for CalFresh if they meet certain criteria.</w:t>
      </w:r>
    </w:p>
    <w:p>
      <w:pPr>
        <w:pStyle w:val="ListParagraph"/>
        <w:numPr>
          <w:ilvl w:val="1"/>
          <w:numId w:val="5"/>
        </w:numPr>
        <w:tabs>
          <w:tab w:pos="883" w:val="left" w:leader="none"/>
        </w:tabs>
        <w:spacing w:line="240" w:lineRule="auto" w:before="332" w:after="0"/>
        <w:ind w:left="883" w:right="0" w:hanging="539"/>
        <w:jc w:val="left"/>
        <w:rPr>
          <w:rFonts w:ascii="Wingdings" w:hAnsi="Wingdings"/>
          <w:sz w:val="40"/>
        </w:rPr>
      </w:pPr>
      <w:r>
        <w:rPr>
          <w:rFonts w:ascii="Arial" w:hAnsi="Arial"/>
          <w:b/>
          <w:sz w:val="40"/>
        </w:rPr>
        <w:t>Fleeing</w:t>
      </w:r>
      <w:r>
        <w:rPr>
          <w:rFonts w:ascii="Arial" w:hAnsi="Arial"/>
          <w:b/>
          <w:spacing w:val="-6"/>
          <w:sz w:val="40"/>
        </w:rPr>
        <w:t> </w:t>
      </w:r>
      <w:r>
        <w:rPr>
          <w:rFonts w:ascii="Arial" w:hAnsi="Arial"/>
          <w:b/>
          <w:sz w:val="40"/>
        </w:rPr>
        <w:t>Felons</w:t>
      </w:r>
      <w:r>
        <w:rPr>
          <w:rFonts w:ascii="Arial" w:hAnsi="Arial"/>
          <w:b/>
          <w:spacing w:val="-3"/>
          <w:sz w:val="40"/>
        </w:rPr>
        <w:t> </w:t>
      </w:r>
      <w:r>
        <w:rPr>
          <w:rFonts w:ascii="Arial" w:hAnsi="Arial"/>
          <w:b/>
          <w:sz w:val="40"/>
        </w:rPr>
        <w:t>and</w:t>
      </w:r>
      <w:r>
        <w:rPr>
          <w:rFonts w:ascii="Arial" w:hAnsi="Arial"/>
          <w:b/>
          <w:spacing w:val="-5"/>
          <w:sz w:val="40"/>
        </w:rPr>
        <w:t> </w:t>
      </w:r>
      <w:r>
        <w:rPr>
          <w:rFonts w:ascii="Arial" w:hAnsi="Arial"/>
          <w:b/>
          <w:sz w:val="40"/>
        </w:rPr>
        <w:t>Probation/Parole</w:t>
      </w:r>
      <w:r>
        <w:rPr>
          <w:rFonts w:ascii="Arial" w:hAnsi="Arial"/>
          <w:b/>
          <w:spacing w:val="-4"/>
          <w:sz w:val="40"/>
        </w:rPr>
        <w:t> </w:t>
      </w:r>
      <w:r>
        <w:rPr>
          <w:rFonts w:ascii="Arial" w:hAnsi="Arial"/>
          <w:b/>
          <w:spacing w:val="-2"/>
          <w:sz w:val="40"/>
        </w:rPr>
        <w:t>Violators</w:t>
      </w:r>
    </w:p>
    <w:p>
      <w:pPr>
        <w:spacing w:after="0" w:line="240" w:lineRule="auto"/>
        <w:jc w:val="left"/>
        <w:rPr>
          <w:rFonts w:ascii="Wingdings" w:hAnsi="Wingdings"/>
          <w:sz w:val="40"/>
        </w:rPr>
        <w:sectPr>
          <w:pgSz w:w="14400" w:h="10800" w:orient="landscape"/>
          <w:pgMar w:header="0" w:footer="399" w:top="500" w:bottom="580" w:left="520" w:right="140"/>
        </w:sectPr>
      </w:pPr>
    </w:p>
    <w:p>
      <w:pPr>
        <w:spacing w:line="718" w:lineRule="exact" w:before="0"/>
        <w:ind w:left="0" w:right="5798" w:firstLine="0"/>
        <w:jc w:val="center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5332095</wp:posOffset>
            </wp:positionH>
            <wp:positionV relativeFrom="paragraph">
              <wp:posOffset>50800</wp:posOffset>
            </wp:positionV>
            <wp:extent cx="3420491" cy="20574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0491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right="5798"/>
      </w:pPr>
      <w:r>
        <w:rPr>
          <w:color w:val="244060"/>
          <w:spacing w:val="-2"/>
        </w:rPr>
        <w:t>CalFresh</w:t>
      </w:r>
    </w:p>
    <w:p>
      <w:pPr>
        <w:spacing w:before="398"/>
        <w:ind w:left="138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get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cash?</w:t>
      </w:r>
    </w:p>
    <w:p>
      <w:pPr>
        <w:pStyle w:val="ListParagraph"/>
        <w:numPr>
          <w:ilvl w:val="0"/>
          <w:numId w:val="6"/>
        </w:numPr>
        <w:tabs>
          <w:tab w:pos="781" w:val="left" w:leader="none"/>
        </w:tabs>
        <w:spacing w:line="240" w:lineRule="auto" w:before="254" w:after="0"/>
        <w:ind w:left="781" w:right="0" w:hanging="540"/>
        <w:jc w:val="left"/>
        <w:rPr>
          <w:rFonts w:ascii="Wingdings" w:hAnsi="Wingdings"/>
          <w:sz w:val="37"/>
        </w:rPr>
      </w:pPr>
      <w:r>
        <w:rPr>
          <w:rFonts w:ascii="Arial" w:hAnsi="Arial"/>
          <w:sz w:val="50"/>
        </w:rPr>
        <w:t>CalFresh</w:t>
      </w:r>
      <w:r>
        <w:rPr>
          <w:rFonts w:ascii="Arial" w:hAnsi="Arial"/>
          <w:spacing w:val="-16"/>
          <w:sz w:val="50"/>
        </w:rPr>
        <w:t> </w:t>
      </w:r>
      <w:r>
        <w:rPr>
          <w:rFonts w:ascii="Arial" w:hAnsi="Arial"/>
          <w:sz w:val="50"/>
        </w:rPr>
        <w:t>benefits</w:t>
      </w:r>
      <w:r>
        <w:rPr>
          <w:rFonts w:ascii="Arial" w:hAnsi="Arial"/>
          <w:spacing w:val="-15"/>
          <w:sz w:val="50"/>
        </w:rPr>
        <w:t> </w:t>
      </w:r>
      <w:r>
        <w:rPr>
          <w:rFonts w:ascii="Arial" w:hAnsi="Arial"/>
          <w:sz w:val="50"/>
        </w:rPr>
        <w:t>are</w:t>
      </w:r>
      <w:r>
        <w:rPr>
          <w:rFonts w:ascii="Arial" w:hAnsi="Arial"/>
          <w:spacing w:val="-16"/>
          <w:sz w:val="50"/>
        </w:rPr>
        <w:t> </w:t>
      </w:r>
      <w:r>
        <w:rPr>
          <w:rFonts w:ascii="Arial" w:hAnsi="Arial"/>
          <w:sz w:val="50"/>
        </w:rPr>
        <w:t>not</w:t>
      </w:r>
      <w:r>
        <w:rPr>
          <w:rFonts w:ascii="Arial" w:hAnsi="Arial"/>
          <w:spacing w:val="-15"/>
          <w:sz w:val="50"/>
        </w:rPr>
        <w:t> </w:t>
      </w:r>
      <w:r>
        <w:rPr>
          <w:rFonts w:ascii="Arial" w:hAnsi="Arial"/>
          <w:spacing w:val="-2"/>
          <w:sz w:val="50"/>
        </w:rPr>
        <w:t>cash.</w:t>
      </w:r>
    </w:p>
    <w:p>
      <w:pPr>
        <w:pStyle w:val="ListParagraph"/>
        <w:numPr>
          <w:ilvl w:val="0"/>
          <w:numId w:val="6"/>
        </w:numPr>
        <w:tabs>
          <w:tab w:pos="781" w:val="left" w:leader="none"/>
        </w:tabs>
        <w:spacing w:line="249" w:lineRule="auto" w:before="505" w:after="0"/>
        <w:ind w:left="781" w:right="823" w:hanging="540"/>
        <w:jc w:val="left"/>
        <w:rPr>
          <w:rFonts w:ascii="Wingdings" w:hAnsi="Wingdings"/>
          <w:sz w:val="37"/>
        </w:rPr>
      </w:pPr>
      <w:r>
        <w:rPr>
          <w:rFonts w:ascii="Arial" w:hAnsi="Arial"/>
          <w:sz w:val="50"/>
        </w:rPr>
        <w:t>Recipients</w:t>
      </w:r>
      <w:r>
        <w:rPr>
          <w:rFonts w:ascii="Arial" w:hAnsi="Arial"/>
          <w:spacing w:val="-12"/>
          <w:sz w:val="50"/>
        </w:rPr>
        <w:t> </w:t>
      </w:r>
      <w:r>
        <w:rPr>
          <w:rFonts w:ascii="Arial" w:hAnsi="Arial"/>
          <w:sz w:val="50"/>
        </w:rPr>
        <w:t>will</w:t>
      </w:r>
      <w:r>
        <w:rPr>
          <w:rFonts w:ascii="Arial" w:hAnsi="Arial"/>
          <w:spacing w:val="-12"/>
          <w:sz w:val="50"/>
        </w:rPr>
        <w:t> </w:t>
      </w:r>
      <w:r>
        <w:rPr>
          <w:rFonts w:ascii="Arial" w:hAnsi="Arial"/>
          <w:sz w:val="50"/>
        </w:rPr>
        <w:t>be</w:t>
      </w:r>
      <w:r>
        <w:rPr>
          <w:rFonts w:ascii="Arial" w:hAnsi="Arial"/>
          <w:spacing w:val="-7"/>
          <w:sz w:val="50"/>
        </w:rPr>
        <w:t> </w:t>
      </w:r>
      <w:r>
        <w:rPr>
          <w:rFonts w:ascii="Arial" w:hAnsi="Arial"/>
          <w:sz w:val="50"/>
        </w:rPr>
        <w:t>issued</w:t>
      </w:r>
      <w:r>
        <w:rPr>
          <w:rFonts w:ascii="Arial" w:hAnsi="Arial"/>
          <w:spacing w:val="-10"/>
          <w:sz w:val="50"/>
        </w:rPr>
        <w:t> </w:t>
      </w:r>
      <w:r>
        <w:rPr>
          <w:rFonts w:ascii="Arial" w:hAnsi="Arial"/>
          <w:sz w:val="50"/>
        </w:rPr>
        <w:t>an</w:t>
      </w:r>
      <w:r>
        <w:rPr>
          <w:rFonts w:ascii="Arial" w:hAnsi="Arial"/>
          <w:spacing w:val="-10"/>
          <w:sz w:val="50"/>
        </w:rPr>
        <w:t> </w:t>
      </w:r>
      <w:r>
        <w:rPr>
          <w:rFonts w:ascii="Arial" w:hAnsi="Arial"/>
          <w:sz w:val="50"/>
        </w:rPr>
        <w:t>Electronic</w:t>
      </w:r>
      <w:r>
        <w:rPr>
          <w:rFonts w:ascii="Arial" w:hAnsi="Arial"/>
          <w:spacing w:val="-11"/>
          <w:sz w:val="50"/>
        </w:rPr>
        <w:t> </w:t>
      </w:r>
      <w:r>
        <w:rPr>
          <w:rFonts w:ascii="Arial" w:hAnsi="Arial"/>
          <w:sz w:val="50"/>
        </w:rPr>
        <w:t>Benefit</w:t>
      </w:r>
      <w:r>
        <w:rPr>
          <w:rFonts w:ascii="Arial" w:hAnsi="Arial"/>
          <w:spacing w:val="-18"/>
          <w:sz w:val="50"/>
        </w:rPr>
        <w:t> </w:t>
      </w:r>
      <w:r>
        <w:rPr>
          <w:rFonts w:ascii="Arial" w:hAnsi="Arial"/>
          <w:sz w:val="50"/>
        </w:rPr>
        <w:t>Transfer (EBT) card.</w:t>
      </w:r>
    </w:p>
    <w:p>
      <w:pPr>
        <w:pStyle w:val="ListParagraph"/>
        <w:numPr>
          <w:ilvl w:val="0"/>
          <w:numId w:val="6"/>
        </w:numPr>
        <w:tabs>
          <w:tab w:pos="781" w:val="left" w:leader="none"/>
        </w:tabs>
        <w:spacing w:line="249" w:lineRule="auto" w:before="485" w:after="0"/>
        <w:ind w:left="781" w:right="1445" w:hanging="540"/>
        <w:jc w:val="left"/>
        <w:rPr>
          <w:rFonts w:ascii="Wingdings" w:hAnsi="Wingdings"/>
          <w:sz w:val="37"/>
        </w:rPr>
      </w:pPr>
      <w:r>
        <w:rPr>
          <w:rFonts w:ascii="Arial" w:hAnsi="Arial"/>
          <w:sz w:val="50"/>
        </w:rPr>
        <w:t>EBT</w:t>
      </w:r>
      <w:r>
        <w:rPr>
          <w:rFonts w:ascii="Arial" w:hAnsi="Arial"/>
          <w:spacing w:val="-17"/>
          <w:sz w:val="50"/>
        </w:rPr>
        <w:t> </w:t>
      </w:r>
      <w:r>
        <w:rPr>
          <w:rFonts w:ascii="Arial" w:hAnsi="Arial"/>
          <w:sz w:val="50"/>
        </w:rPr>
        <w:t>cards</w:t>
      </w:r>
      <w:r>
        <w:rPr>
          <w:rFonts w:ascii="Arial" w:hAnsi="Arial"/>
          <w:spacing w:val="-8"/>
          <w:sz w:val="50"/>
        </w:rPr>
        <w:t> </w:t>
      </w:r>
      <w:r>
        <w:rPr>
          <w:rFonts w:ascii="Arial" w:hAnsi="Arial"/>
          <w:sz w:val="50"/>
        </w:rPr>
        <w:t>are</w:t>
      </w:r>
      <w:r>
        <w:rPr>
          <w:rFonts w:ascii="Arial" w:hAnsi="Arial"/>
          <w:spacing w:val="-6"/>
          <w:sz w:val="50"/>
        </w:rPr>
        <w:t> </w:t>
      </w:r>
      <w:r>
        <w:rPr>
          <w:rFonts w:ascii="Arial" w:hAnsi="Arial"/>
          <w:sz w:val="50"/>
        </w:rPr>
        <w:t>used</w:t>
      </w:r>
      <w:r>
        <w:rPr>
          <w:rFonts w:ascii="Arial" w:hAnsi="Arial"/>
          <w:spacing w:val="-10"/>
          <w:sz w:val="50"/>
        </w:rPr>
        <w:t> </w:t>
      </w:r>
      <w:r>
        <w:rPr>
          <w:rFonts w:ascii="Arial" w:hAnsi="Arial"/>
          <w:sz w:val="50"/>
        </w:rPr>
        <w:t>at</w:t>
      </w:r>
      <w:r>
        <w:rPr>
          <w:rFonts w:ascii="Arial" w:hAnsi="Arial"/>
          <w:spacing w:val="-7"/>
          <w:sz w:val="50"/>
        </w:rPr>
        <w:t> </w:t>
      </w:r>
      <w:r>
        <w:rPr>
          <w:rFonts w:ascii="Arial" w:hAnsi="Arial"/>
          <w:sz w:val="50"/>
        </w:rPr>
        <w:t>checkout</w:t>
      </w:r>
      <w:r>
        <w:rPr>
          <w:rFonts w:ascii="Arial" w:hAnsi="Arial"/>
          <w:spacing w:val="-11"/>
          <w:sz w:val="50"/>
        </w:rPr>
        <w:t> </w:t>
      </w:r>
      <w:r>
        <w:rPr>
          <w:rFonts w:ascii="Arial" w:hAnsi="Arial"/>
          <w:sz w:val="50"/>
        </w:rPr>
        <w:t>like</w:t>
      </w:r>
      <w:r>
        <w:rPr>
          <w:rFonts w:ascii="Arial" w:hAnsi="Arial"/>
          <w:spacing w:val="-10"/>
          <w:sz w:val="50"/>
        </w:rPr>
        <w:t> </w:t>
      </w:r>
      <w:r>
        <w:rPr>
          <w:rFonts w:ascii="Arial" w:hAnsi="Arial"/>
          <w:sz w:val="50"/>
        </w:rPr>
        <w:t>an</w:t>
      </w:r>
      <w:r>
        <w:rPr>
          <w:rFonts w:ascii="Arial" w:hAnsi="Arial"/>
          <w:spacing w:val="-35"/>
          <w:sz w:val="50"/>
        </w:rPr>
        <w:t> </w:t>
      </w:r>
      <w:r>
        <w:rPr>
          <w:rFonts w:ascii="Arial" w:hAnsi="Arial"/>
          <w:sz w:val="50"/>
        </w:rPr>
        <w:t>ATM</w:t>
      </w:r>
      <w:r>
        <w:rPr>
          <w:rFonts w:ascii="Arial" w:hAnsi="Arial"/>
          <w:spacing w:val="-7"/>
          <w:sz w:val="50"/>
        </w:rPr>
        <w:t> </w:t>
      </w:r>
      <w:r>
        <w:rPr>
          <w:rFonts w:ascii="Arial" w:hAnsi="Arial"/>
          <w:sz w:val="50"/>
        </w:rPr>
        <w:t>card</w:t>
      </w:r>
      <w:r>
        <w:rPr>
          <w:rFonts w:ascii="Arial" w:hAnsi="Arial"/>
          <w:spacing w:val="-10"/>
          <w:sz w:val="50"/>
        </w:rPr>
        <w:t> </w:t>
      </w:r>
      <w:r>
        <w:rPr>
          <w:rFonts w:ascii="Arial" w:hAnsi="Arial"/>
          <w:sz w:val="50"/>
        </w:rPr>
        <w:t>or credit card to purchase eligible food items.</w:t>
      </w:r>
    </w:p>
    <w:p>
      <w:pPr>
        <w:pStyle w:val="ListParagraph"/>
        <w:numPr>
          <w:ilvl w:val="0"/>
          <w:numId w:val="6"/>
        </w:numPr>
        <w:tabs>
          <w:tab w:pos="781" w:val="left" w:leader="none"/>
        </w:tabs>
        <w:spacing w:line="249" w:lineRule="auto" w:before="484" w:after="0"/>
        <w:ind w:left="781" w:right="1682" w:hanging="540"/>
        <w:jc w:val="left"/>
        <w:rPr>
          <w:rFonts w:ascii="Wingdings" w:hAnsi="Wingdings"/>
          <w:sz w:val="37"/>
        </w:rPr>
      </w:pPr>
      <w:r>
        <w:rPr>
          <w:rFonts w:ascii="Arial" w:hAnsi="Arial"/>
          <w:sz w:val="50"/>
        </w:rPr>
        <w:t>EBT</w:t>
      </w:r>
      <w:r>
        <w:rPr>
          <w:rFonts w:ascii="Arial" w:hAnsi="Arial"/>
          <w:spacing w:val="-14"/>
          <w:sz w:val="50"/>
        </w:rPr>
        <w:t> </w:t>
      </w:r>
      <w:r>
        <w:rPr>
          <w:rFonts w:ascii="Arial" w:hAnsi="Arial"/>
          <w:sz w:val="50"/>
        </w:rPr>
        <w:t>cards</w:t>
      </w:r>
      <w:r>
        <w:rPr>
          <w:rFonts w:ascii="Arial" w:hAnsi="Arial"/>
          <w:spacing w:val="-4"/>
          <w:sz w:val="50"/>
        </w:rPr>
        <w:t> </w:t>
      </w:r>
      <w:r>
        <w:rPr>
          <w:rFonts w:ascii="Arial" w:hAnsi="Arial"/>
          <w:sz w:val="50"/>
        </w:rPr>
        <w:t>can</w:t>
      </w:r>
      <w:r>
        <w:rPr>
          <w:rFonts w:ascii="Arial" w:hAnsi="Arial"/>
          <w:spacing w:val="-4"/>
          <w:sz w:val="50"/>
        </w:rPr>
        <w:t> </w:t>
      </w:r>
      <w:r>
        <w:rPr>
          <w:rFonts w:ascii="Arial" w:hAnsi="Arial"/>
          <w:sz w:val="50"/>
        </w:rPr>
        <w:t>only</w:t>
      </w:r>
      <w:r>
        <w:rPr>
          <w:rFonts w:ascii="Arial" w:hAnsi="Arial"/>
          <w:spacing w:val="-4"/>
          <w:sz w:val="50"/>
        </w:rPr>
        <w:t> </w:t>
      </w:r>
      <w:r>
        <w:rPr>
          <w:rFonts w:ascii="Arial" w:hAnsi="Arial"/>
          <w:sz w:val="50"/>
        </w:rPr>
        <w:t>be</w:t>
      </w:r>
      <w:r>
        <w:rPr>
          <w:rFonts w:ascii="Arial" w:hAnsi="Arial"/>
          <w:spacing w:val="-5"/>
          <w:sz w:val="50"/>
        </w:rPr>
        <w:t> </w:t>
      </w:r>
      <w:r>
        <w:rPr>
          <w:rFonts w:ascii="Arial" w:hAnsi="Arial"/>
          <w:sz w:val="50"/>
        </w:rPr>
        <w:t>used</w:t>
      </w:r>
      <w:r>
        <w:rPr>
          <w:rFonts w:ascii="Arial" w:hAnsi="Arial"/>
          <w:spacing w:val="-4"/>
          <w:sz w:val="50"/>
        </w:rPr>
        <w:t> </w:t>
      </w:r>
      <w:r>
        <w:rPr>
          <w:rFonts w:ascii="Arial" w:hAnsi="Arial"/>
          <w:sz w:val="50"/>
        </w:rPr>
        <w:t>at</w:t>
      </w:r>
      <w:r>
        <w:rPr>
          <w:rFonts w:ascii="Arial" w:hAnsi="Arial"/>
          <w:spacing w:val="-4"/>
          <w:sz w:val="50"/>
        </w:rPr>
        <w:t> </w:t>
      </w:r>
      <w:r>
        <w:rPr>
          <w:rFonts w:ascii="Arial" w:hAnsi="Arial"/>
          <w:sz w:val="50"/>
        </w:rPr>
        <w:t>stores</w:t>
      </w:r>
      <w:r>
        <w:rPr>
          <w:rFonts w:ascii="Arial" w:hAnsi="Arial"/>
          <w:spacing w:val="-4"/>
          <w:sz w:val="50"/>
        </w:rPr>
        <w:t> </w:t>
      </w:r>
      <w:r>
        <w:rPr>
          <w:rFonts w:ascii="Arial" w:hAnsi="Arial"/>
          <w:sz w:val="50"/>
        </w:rPr>
        <w:t>certified</w:t>
      </w:r>
      <w:r>
        <w:rPr>
          <w:rFonts w:ascii="Arial" w:hAnsi="Arial"/>
          <w:spacing w:val="-3"/>
          <w:sz w:val="50"/>
        </w:rPr>
        <w:t> </w:t>
      </w:r>
      <w:r>
        <w:rPr>
          <w:rFonts w:ascii="Arial" w:hAnsi="Arial"/>
          <w:sz w:val="50"/>
        </w:rPr>
        <w:t>as</w:t>
      </w:r>
      <w:r>
        <w:rPr>
          <w:rFonts w:ascii="Arial" w:hAnsi="Arial"/>
          <w:spacing w:val="-4"/>
          <w:sz w:val="50"/>
        </w:rPr>
        <w:t> </w:t>
      </w:r>
      <w:r>
        <w:rPr>
          <w:rFonts w:ascii="Arial" w:hAnsi="Arial"/>
          <w:sz w:val="50"/>
        </w:rPr>
        <w:t>a CalFresh retailers.</w:t>
      </w:r>
    </w:p>
    <w:p>
      <w:pPr>
        <w:spacing w:after="0" w:line="249" w:lineRule="auto"/>
        <w:jc w:val="left"/>
        <w:rPr>
          <w:rFonts w:ascii="Wingdings" w:hAnsi="Wingdings"/>
          <w:sz w:val="37"/>
        </w:rPr>
        <w:sectPr>
          <w:pgSz w:w="14400" w:h="10800" w:orient="landscape"/>
          <w:pgMar w:header="0" w:footer="399" w:top="520" w:bottom="580" w:left="520" w:right="140"/>
        </w:sectPr>
      </w:pPr>
    </w:p>
    <w:p>
      <w:pPr>
        <w:spacing w:line="726" w:lineRule="exact" w:before="0"/>
        <w:ind w:left="0" w:right="512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right="512"/>
      </w:pPr>
      <w:r>
        <w:rPr>
          <w:color w:val="244060"/>
          <w:spacing w:val="-2"/>
        </w:rPr>
        <w:t>CalFresh</w:t>
      </w:r>
    </w:p>
    <w:p>
      <w:pPr>
        <w:spacing w:before="88"/>
        <w:ind w:left="22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much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4"/>
          <w:sz w:val="64"/>
          <w:u w:val="single" w:color="E36C09"/>
        </w:rPr>
        <w:t>get?</w:t>
      </w:r>
    </w:p>
    <w:p>
      <w:pPr>
        <w:pStyle w:val="ListParagraph"/>
        <w:numPr>
          <w:ilvl w:val="0"/>
          <w:numId w:val="6"/>
        </w:numPr>
        <w:tabs>
          <w:tab w:pos="763" w:val="left" w:leader="none"/>
        </w:tabs>
        <w:spacing w:line="240" w:lineRule="auto" w:before="135" w:after="0"/>
        <w:ind w:left="763" w:right="0" w:hanging="539"/>
        <w:jc w:val="left"/>
        <w:rPr>
          <w:rFonts w:ascii="Wingdings" w:hAnsi="Wingdings"/>
          <w:sz w:val="43"/>
        </w:rPr>
      </w:pPr>
      <w:r>
        <w:rPr>
          <w:rFonts w:ascii="Arial" w:hAnsi="Arial"/>
          <w:sz w:val="48"/>
        </w:rPr>
        <w:t>The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z w:val="48"/>
        </w:rPr>
        <w:t>amount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z w:val="48"/>
        </w:rPr>
        <w:t>depends on</w:t>
      </w:r>
      <w:r>
        <w:rPr>
          <w:rFonts w:ascii="Arial" w:hAnsi="Arial"/>
          <w:spacing w:val="-6"/>
          <w:sz w:val="48"/>
        </w:rPr>
        <w:t> </w:t>
      </w:r>
      <w:r>
        <w:rPr>
          <w:rFonts w:ascii="Arial" w:hAnsi="Arial"/>
          <w:sz w:val="48"/>
        </w:rPr>
        <w:t>your</w:t>
      </w:r>
      <w:r>
        <w:rPr>
          <w:rFonts w:ascii="Arial" w:hAnsi="Arial"/>
          <w:spacing w:val="-5"/>
          <w:sz w:val="48"/>
        </w:rPr>
        <w:t> </w:t>
      </w:r>
      <w:r>
        <w:rPr>
          <w:rFonts w:ascii="Arial" w:hAnsi="Arial"/>
          <w:sz w:val="48"/>
        </w:rPr>
        <w:t>income,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expenses</w:t>
      </w:r>
      <w:r>
        <w:rPr>
          <w:rFonts w:ascii="Arial" w:hAnsi="Arial"/>
          <w:spacing w:val="3"/>
          <w:sz w:val="48"/>
        </w:rPr>
        <w:t> </w:t>
      </w:r>
      <w:r>
        <w:rPr>
          <w:rFonts w:ascii="Arial" w:hAnsi="Arial"/>
          <w:spacing w:val="-5"/>
          <w:sz w:val="48"/>
        </w:rPr>
        <w:t>and</w:t>
      </w:r>
    </w:p>
    <w:p>
      <w:pPr>
        <w:spacing w:before="24"/>
        <w:ind w:left="764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t>your family</w:t>
      </w:r>
      <w:r>
        <w:rPr>
          <w:rFonts w:ascii="Arial"/>
          <w:spacing w:val="1"/>
          <w:sz w:val="48"/>
        </w:rPr>
        <w:t> </w:t>
      </w:r>
      <w:r>
        <w:rPr>
          <w:rFonts w:ascii="Arial"/>
          <w:spacing w:val="-2"/>
          <w:sz w:val="48"/>
        </w:rPr>
        <w:t>size.</w:t>
      </w:r>
    </w:p>
    <w:p>
      <w:pPr>
        <w:pStyle w:val="BodyText"/>
        <w:spacing w:before="285"/>
        <w:rPr>
          <w:rFonts w:ascii="Arial"/>
          <w:sz w:val="48"/>
        </w:rPr>
      </w:pPr>
    </w:p>
    <w:p>
      <w:pPr>
        <w:spacing w:before="0"/>
        <w:ind w:left="315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Emergency</w:t>
      </w:r>
      <w:r>
        <w:rPr>
          <w:b/>
          <w:i/>
          <w:color w:val="E36C09"/>
          <w:spacing w:val="-15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CalFresh</w:t>
      </w:r>
    </w:p>
    <w:p>
      <w:pPr>
        <w:pStyle w:val="ListParagraph"/>
        <w:numPr>
          <w:ilvl w:val="0"/>
          <w:numId w:val="6"/>
        </w:numPr>
        <w:tabs>
          <w:tab w:pos="764" w:val="left" w:leader="none"/>
        </w:tabs>
        <w:spacing w:line="249" w:lineRule="auto" w:before="14" w:after="0"/>
        <w:ind w:left="764" w:right="1361" w:hanging="540"/>
        <w:jc w:val="left"/>
        <w:rPr>
          <w:rFonts w:ascii="Wingdings" w:hAnsi="Wingdings"/>
          <w:sz w:val="43"/>
        </w:rPr>
      </w:pPr>
      <w:r>
        <w:rPr>
          <w:rFonts w:ascii="Arial" w:hAnsi="Arial"/>
          <w:sz w:val="48"/>
        </w:rPr>
        <w:t>Households with</w:t>
      </w:r>
      <w:r>
        <w:rPr>
          <w:rFonts w:ascii="Arial" w:hAnsi="Arial"/>
          <w:spacing w:val="-7"/>
          <w:sz w:val="48"/>
        </w:rPr>
        <w:t> </w:t>
      </w:r>
      <w:r>
        <w:rPr>
          <w:rFonts w:ascii="Arial" w:hAnsi="Arial"/>
          <w:sz w:val="48"/>
        </w:rPr>
        <w:t>very</w:t>
      </w:r>
      <w:r>
        <w:rPr>
          <w:rFonts w:ascii="Arial" w:hAnsi="Arial"/>
          <w:spacing w:val="-6"/>
          <w:sz w:val="48"/>
        </w:rPr>
        <w:t> </w:t>
      </w:r>
      <w:r>
        <w:rPr>
          <w:rFonts w:ascii="Arial" w:hAnsi="Arial"/>
          <w:sz w:val="48"/>
        </w:rPr>
        <w:t>limited</w:t>
      </w:r>
      <w:r>
        <w:rPr>
          <w:rFonts w:ascii="Arial" w:hAnsi="Arial"/>
          <w:spacing w:val="-2"/>
          <w:sz w:val="48"/>
        </w:rPr>
        <w:t> </w:t>
      </w:r>
      <w:r>
        <w:rPr>
          <w:rFonts w:ascii="Arial" w:hAnsi="Arial"/>
          <w:sz w:val="48"/>
        </w:rPr>
        <w:t>income</w:t>
      </w:r>
      <w:r>
        <w:rPr>
          <w:rFonts w:ascii="Arial" w:hAnsi="Arial"/>
          <w:spacing w:val="-3"/>
          <w:sz w:val="48"/>
        </w:rPr>
        <w:t> </w:t>
      </w:r>
      <w:r>
        <w:rPr>
          <w:rFonts w:ascii="Arial" w:hAnsi="Arial"/>
          <w:sz w:val="48"/>
        </w:rPr>
        <w:t>&amp;</w:t>
      </w:r>
      <w:r>
        <w:rPr>
          <w:rFonts w:ascii="Arial" w:hAnsi="Arial"/>
          <w:spacing w:val="-10"/>
          <w:sz w:val="48"/>
        </w:rPr>
        <w:t> </w:t>
      </w:r>
      <w:r>
        <w:rPr>
          <w:rFonts w:ascii="Arial" w:hAnsi="Arial"/>
          <w:sz w:val="48"/>
        </w:rPr>
        <w:t>cash</w:t>
      </w:r>
      <w:r>
        <w:rPr>
          <w:rFonts w:ascii="Arial" w:hAnsi="Arial"/>
          <w:spacing w:val="-7"/>
          <w:sz w:val="48"/>
        </w:rPr>
        <w:t> </w:t>
      </w:r>
      <w:r>
        <w:rPr>
          <w:rFonts w:ascii="Arial" w:hAnsi="Arial"/>
          <w:sz w:val="48"/>
        </w:rPr>
        <w:t>resources may receive </w:t>
      </w:r>
      <w:r>
        <w:rPr>
          <w:rFonts w:ascii="Arial" w:hAnsi="Arial"/>
          <w:i/>
          <w:sz w:val="48"/>
        </w:rPr>
        <w:t>CalFresh Expedited Services </w:t>
      </w:r>
      <w:r>
        <w:rPr>
          <w:rFonts w:ascii="Arial" w:hAnsi="Arial"/>
          <w:sz w:val="48"/>
        </w:rPr>
        <w:t>(ES) within 3 days.</w:t>
      </w:r>
    </w:p>
    <w:p>
      <w:pPr>
        <w:pStyle w:val="ListParagraph"/>
        <w:numPr>
          <w:ilvl w:val="0"/>
          <w:numId w:val="6"/>
        </w:numPr>
        <w:tabs>
          <w:tab w:pos="763" w:val="left" w:leader="none"/>
        </w:tabs>
        <w:spacing w:line="240" w:lineRule="auto" w:before="127" w:after="0"/>
        <w:ind w:left="763" w:right="0" w:hanging="539"/>
        <w:jc w:val="left"/>
        <w:rPr>
          <w:rFonts w:ascii="Wingdings" w:hAnsi="Wingdings"/>
          <w:sz w:val="43"/>
        </w:rPr>
      </w:pPr>
      <w:r>
        <w:rPr>
          <w:rFonts w:ascii="Arial" w:hAnsi="Arial"/>
          <w:sz w:val="48"/>
        </w:rPr>
        <w:t>ES</w:t>
      </w:r>
      <w:r>
        <w:rPr>
          <w:rFonts w:ascii="Arial" w:hAnsi="Arial"/>
          <w:spacing w:val="-9"/>
          <w:sz w:val="48"/>
        </w:rPr>
        <w:t> </w:t>
      </w:r>
      <w:r>
        <w:rPr>
          <w:rFonts w:ascii="Arial" w:hAnsi="Arial"/>
          <w:sz w:val="48"/>
        </w:rPr>
        <w:t>services</w:t>
      </w:r>
      <w:r>
        <w:rPr>
          <w:rFonts w:ascii="Arial" w:hAnsi="Arial"/>
          <w:spacing w:val="-4"/>
          <w:sz w:val="48"/>
        </w:rPr>
        <w:t> </w:t>
      </w:r>
      <w:r>
        <w:rPr>
          <w:rFonts w:ascii="Arial" w:hAnsi="Arial"/>
          <w:sz w:val="48"/>
        </w:rPr>
        <w:t>can</w:t>
      </w:r>
      <w:r>
        <w:rPr>
          <w:rFonts w:ascii="Arial" w:hAnsi="Arial"/>
          <w:spacing w:val="-2"/>
          <w:sz w:val="48"/>
        </w:rPr>
        <w:t> </w:t>
      </w:r>
      <w:r>
        <w:rPr>
          <w:rFonts w:ascii="Arial" w:hAnsi="Arial"/>
          <w:sz w:val="48"/>
        </w:rPr>
        <w:t>be</w:t>
      </w:r>
      <w:r>
        <w:rPr>
          <w:rFonts w:ascii="Arial" w:hAnsi="Arial"/>
          <w:spacing w:val="-6"/>
          <w:sz w:val="48"/>
        </w:rPr>
        <w:t> </w:t>
      </w:r>
      <w:r>
        <w:rPr>
          <w:rFonts w:ascii="Arial" w:hAnsi="Arial"/>
          <w:sz w:val="48"/>
        </w:rPr>
        <w:t>applied</w:t>
      </w:r>
      <w:r>
        <w:rPr>
          <w:rFonts w:ascii="Arial" w:hAnsi="Arial"/>
          <w:spacing w:val="2"/>
          <w:sz w:val="48"/>
        </w:rPr>
        <w:t> </w:t>
      </w:r>
      <w:r>
        <w:rPr>
          <w:rFonts w:ascii="Arial" w:hAnsi="Arial"/>
          <w:sz w:val="48"/>
        </w:rPr>
        <w:t>for</w:t>
      </w:r>
      <w:r>
        <w:rPr>
          <w:rFonts w:ascii="Arial" w:hAnsi="Arial"/>
          <w:spacing w:val="-6"/>
          <w:sz w:val="48"/>
        </w:rPr>
        <w:t> </w:t>
      </w:r>
      <w:r>
        <w:rPr>
          <w:rFonts w:ascii="Arial" w:hAnsi="Arial"/>
          <w:sz w:val="48"/>
        </w:rPr>
        <w:t>online,</w:t>
      </w:r>
      <w:r>
        <w:rPr>
          <w:rFonts w:ascii="Arial" w:hAnsi="Arial"/>
          <w:spacing w:val="1"/>
          <w:sz w:val="48"/>
        </w:rPr>
        <w:t> </w:t>
      </w:r>
      <w:r>
        <w:rPr>
          <w:rFonts w:ascii="Arial" w:hAnsi="Arial"/>
          <w:sz w:val="48"/>
        </w:rPr>
        <w:t>by</w:t>
      </w:r>
      <w:r>
        <w:rPr>
          <w:rFonts w:ascii="Arial" w:hAnsi="Arial"/>
          <w:spacing w:val="-1"/>
          <w:sz w:val="48"/>
        </w:rPr>
        <w:t> </w:t>
      </w:r>
      <w:r>
        <w:rPr>
          <w:rFonts w:ascii="Arial" w:hAnsi="Arial"/>
          <w:spacing w:val="-2"/>
          <w:sz w:val="48"/>
        </w:rPr>
        <w:t>phone</w:t>
      </w:r>
    </w:p>
    <w:p>
      <w:pPr>
        <w:spacing w:before="24"/>
        <w:ind w:left="764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t>application/interview</w:t>
      </w:r>
      <w:r>
        <w:rPr>
          <w:rFonts w:ascii="Arial"/>
          <w:spacing w:val="3"/>
          <w:sz w:val="48"/>
        </w:rPr>
        <w:t> </w:t>
      </w:r>
      <w:r>
        <w:rPr>
          <w:rFonts w:ascii="Arial"/>
          <w:sz w:val="48"/>
        </w:rPr>
        <w:t>or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at</w:t>
      </w:r>
      <w:r>
        <w:rPr>
          <w:rFonts w:ascii="Arial"/>
          <w:spacing w:val="-5"/>
          <w:sz w:val="48"/>
        </w:rPr>
        <w:t> </w:t>
      </w:r>
      <w:r>
        <w:rPr>
          <w:rFonts w:ascii="Arial"/>
          <w:sz w:val="48"/>
        </w:rPr>
        <w:t>the</w:t>
      </w:r>
      <w:r>
        <w:rPr>
          <w:rFonts w:ascii="Arial"/>
          <w:spacing w:val="-8"/>
          <w:sz w:val="48"/>
        </w:rPr>
        <w:t> </w:t>
      </w:r>
      <w:r>
        <w:rPr>
          <w:rFonts w:ascii="Arial"/>
          <w:sz w:val="48"/>
        </w:rPr>
        <w:t>nearest</w:t>
      </w:r>
      <w:r>
        <w:rPr>
          <w:rFonts w:ascii="Arial"/>
          <w:spacing w:val="-5"/>
          <w:sz w:val="48"/>
        </w:rPr>
        <w:t> </w:t>
      </w:r>
      <w:r>
        <w:rPr>
          <w:rFonts w:ascii="Arial"/>
          <w:sz w:val="48"/>
        </w:rPr>
        <w:t>regional</w:t>
      </w:r>
      <w:r>
        <w:rPr>
          <w:rFonts w:ascii="Arial"/>
          <w:spacing w:val="3"/>
          <w:sz w:val="48"/>
        </w:rPr>
        <w:t> </w:t>
      </w:r>
      <w:r>
        <w:rPr>
          <w:rFonts w:ascii="Arial"/>
          <w:spacing w:val="-2"/>
          <w:sz w:val="48"/>
        </w:rPr>
        <w:t>office.</w:t>
      </w:r>
    </w:p>
    <w:p>
      <w:pPr>
        <w:spacing w:after="0"/>
        <w:jc w:val="left"/>
        <w:rPr>
          <w:rFonts w:ascii="Arial"/>
          <w:sz w:val="48"/>
        </w:rPr>
        <w:sectPr>
          <w:pgSz w:w="14400" w:h="10800" w:orient="landscape"/>
          <w:pgMar w:header="0" w:footer="399" w:top="340" w:bottom="580" w:left="520" w:right="140"/>
        </w:sectPr>
      </w:pPr>
    </w:p>
    <w:p>
      <w:pPr>
        <w:spacing w:line="771" w:lineRule="exact" w:before="242"/>
        <w:ind w:left="944" w:right="0" w:firstLine="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5715000</wp:posOffset>
            </wp:positionH>
            <wp:positionV relativeFrom="paragraph">
              <wp:posOffset>-1143</wp:posOffset>
            </wp:positionV>
            <wp:extent cx="3015361" cy="2009012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15361" cy="2009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left="944" w:right="0"/>
        <w:jc w:val="left"/>
      </w:pPr>
      <w:r>
        <w:rPr>
          <w:color w:val="244060"/>
          <w:spacing w:val="-2"/>
        </w:rPr>
        <w:t>CalFresh</w:t>
      </w:r>
    </w:p>
    <w:p>
      <w:pPr>
        <w:spacing w:before="201"/>
        <w:ind w:left="944" w:right="0" w:firstLine="0"/>
        <w:jc w:val="left"/>
        <w:rPr>
          <w:b/>
          <w:i/>
          <w:sz w:val="72"/>
        </w:rPr>
      </w:pPr>
      <w:r>
        <w:rPr>
          <w:b/>
          <w:i/>
          <w:color w:val="E36C09"/>
          <w:sz w:val="72"/>
          <w:u w:val="single" w:color="E36C09"/>
        </w:rPr>
        <w:t>What</w:t>
      </w:r>
      <w:r>
        <w:rPr>
          <w:b/>
          <w:i/>
          <w:color w:val="E36C09"/>
          <w:spacing w:val="-3"/>
          <w:sz w:val="72"/>
          <w:u w:val="single" w:color="E36C09"/>
        </w:rPr>
        <w:t> </w:t>
      </w:r>
      <w:r>
        <w:rPr>
          <w:b/>
          <w:i/>
          <w:color w:val="E36C09"/>
          <w:sz w:val="72"/>
          <w:u w:val="single" w:color="E36C09"/>
        </w:rPr>
        <w:t>Can</w:t>
      </w:r>
      <w:r>
        <w:rPr>
          <w:b/>
          <w:i/>
          <w:color w:val="E36C09"/>
          <w:spacing w:val="-2"/>
          <w:sz w:val="72"/>
          <w:u w:val="single" w:color="E36C09"/>
        </w:rPr>
        <w:t> </w:t>
      </w:r>
      <w:r>
        <w:rPr>
          <w:b/>
          <w:i/>
          <w:color w:val="E36C09"/>
          <w:sz w:val="72"/>
          <w:u w:val="single" w:color="E36C09"/>
        </w:rPr>
        <w:t>I</w:t>
      </w:r>
      <w:r>
        <w:rPr>
          <w:b/>
          <w:i/>
          <w:color w:val="E36C09"/>
          <w:spacing w:val="1"/>
          <w:sz w:val="72"/>
          <w:u w:val="single" w:color="E36C09"/>
        </w:rPr>
        <w:t> </w:t>
      </w:r>
      <w:r>
        <w:rPr>
          <w:b/>
          <w:i/>
          <w:color w:val="E36C09"/>
          <w:spacing w:val="-4"/>
          <w:sz w:val="72"/>
          <w:u w:val="single" w:color="E36C09"/>
        </w:rPr>
        <w:t>Buy?</w:t>
      </w:r>
    </w:p>
    <w:p>
      <w:pPr>
        <w:pStyle w:val="BodyText"/>
        <w:spacing w:before="4"/>
        <w:rPr>
          <w:b/>
          <w:i/>
          <w:sz w:val="7"/>
        </w:rPr>
      </w:pPr>
    </w:p>
    <w:tbl>
      <w:tblPr>
        <w:tblW w:w="0" w:type="auto"/>
        <w:jc w:val="left"/>
        <w:tblInd w:w="2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14"/>
        <w:gridCol w:w="6514"/>
      </w:tblGrid>
      <w:tr>
        <w:trPr>
          <w:trHeight w:val="567" w:hRule="atLeast"/>
        </w:trPr>
        <w:tc>
          <w:tcPr>
            <w:tcW w:w="6514" w:type="dxa"/>
            <w:tcBorders>
              <w:bottom w:val="single" w:sz="24" w:space="0" w:color="FFFFFF"/>
            </w:tcBorders>
            <w:shd w:val="clear" w:color="auto" w:fill="4F81BC"/>
          </w:tcPr>
          <w:p>
            <w:pPr>
              <w:pStyle w:val="TableParagraph"/>
              <w:spacing w:before="56"/>
              <w:ind w:left="22" w:firstLine="0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color w:val="FFFFFF"/>
                <w:spacing w:val="-2"/>
                <w:sz w:val="36"/>
              </w:rPr>
              <w:t>Allowed</w:t>
            </w:r>
          </w:p>
        </w:tc>
        <w:tc>
          <w:tcPr>
            <w:tcW w:w="6514" w:type="dxa"/>
            <w:tcBorders>
              <w:bottom w:val="single" w:sz="24" w:space="0" w:color="FFFFFF"/>
            </w:tcBorders>
            <w:shd w:val="clear" w:color="auto" w:fill="4F81BC"/>
          </w:tcPr>
          <w:p>
            <w:pPr>
              <w:pStyle w:val="TableParagraph"/>
              <w:spacing w:before="56"/>
              <w:ind w:left="22" w:right="1" w:firstLine="0"/>
              <w:jc w:val="center"/>
              <w:rPr>
                <w:rFonts w:ascii="Calibri"/>
                <w:b/>
                <w:sz w:val="36"/>
              </w:rPr>
            </w:pPr>
            <w:r>
              <w:rPr>
                <w:rFonts w:ascii="Calibri"/>
                <w:b/>
                <w:color w:val="FFFFFF"/>
                <w:sz w:val="36"/>
              </w:rPr>
              <w:t>Not </w:t>
            </w:r>
            <w:r>
              <w:rPr>
                <w:rFonts w:ascii="Calibri"/>
                <w:b/>
                <w:color w:val="FFFFFF"/>
                <w:spacing w:val="-2"/>
                <w:sz w:val="36"/>
              </w:rPr>
              <w:t>allowed</w:t>
            </w:r>
          </w:p>
        </w:tc>
      </w:tr>
      <w:tr>
        <w:trPr>
          <w:trHeight w:val="5630" w:hRule="atLeast"/>
        </w:trPr>
        <w:tc>
          <w:tcPr>
            <w:tcW w:w="6514" w:type="dxa"/>
            <w:tcBorders>
              <w:top w:val="single" w:sz="24" w:space="0" w:color="FFFFFF"/>
            </w:tcBorders>
            <w:shd w:val="clear" w:color="auto" w:fill="D0D7E8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595" w:val="left" w:leader="none"/>
              </w:tabs>
              <w:spacing w:line="249" w:lineRule="auto" w:before="56" w:after="0"/>
              <w:ind w:left="595" w:right="1138" w:hanging="452"/>
              <w:jc w:val="left"/>
              <w:rPr>
                <w:sz w:val="36"/>
              </w:rPr>
            </w:pPr>
            <w:r>
              <w:rPr>
                <w:sz w:val="36"/>
              </w:rPr>
              <w:t>Food</w:t>
            </w:r>
            <w:r>
              <w:rPr>
                <w:spacing w:val="-11"/>
                <w:sz w:val="36"/>
              </w:rPr>
              <w:t> </w:t>
            </w:r>
            <w:r>
              <w:rPr>
                <w:sz w:val="36"/>
              </w:rPr>
              <w:t>&amp;</w:t>
            </w:r>
            <w:r>
              <w:rPr>
                <w:spacing w:val="-11"/>
                <w:sz w:val="36"/>
              </w:rPr>
              <w:t> </w:t>
            </w:r>
            <w:r>
              <w:rPr>
                <w:sz w:val="36"/>
              </w:rPr>
              <w:t>Beverages</w:t>
            </w:r>
            <w:r>
              <w:rPr>
                <w:spacing w:val="-10"/>
                <w:sz w:val="36"/>
              </w:rPr>
              <w:t> </w:t>
            </w:r>
            <w:r>
              <w:rPr>
                <w:sz w:val="36"/>
              </w:rPr>
              <w:t>for</w:t>
            </w:r>
            <w:r>
              <w:rPr>
                <w:spacing w:val="-11"/>
                <w:sz w:val="36"/>
              </w:rPr>
              <w:t> </w:t>
            </w:r>
            <w:r>
              <w:rPr>
                <w:sz w:val="36"/>
              </w:rPr>
              <w:t>Human </w:t>
            </w:r>
            <w:r>
              <w:rPr>
                <w:spacing w:val="-2"/>
                <w:sz w:val="36"/>
              </w:rPr>
              <w:t>Consumption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1315" w:val="left" w:leader="none"/>
              </w:tabs>
              <w:spacing w:line="240" w:lineRule="auto" w:before="123" w:after="0"/>
              <w:ind w:left="1315" w:right="0" w:hanging="451"/>
              <w:jc w:val="left"/>
              <w:rPr>
                <w:sz w:val="36"/>
              </w:rPr>
            </w:pPr>
            <w:r>
              <w:rPr>
                <w:sz w:val="36"/>
              </w:rPr>
              <w:t>Fruits</w:t>
            </w:r>
            <w:r>
              <w:rPr>
                <w:spacing w:val="-2"/>
                <w:sz w:val="36"/>
              </w:rPr>
              <w:t> </w:t>
            </w:r>
            <w:r>
              <w:rPr>
                <w:sz w:val="36"/>
              </w:rPr>
              <w:t>and</w:t>
            </w:r>
            <w:r>
              <w:rPr>
                <w:spacing w:val="-1"/>
                <w:sz w:val="36"/>
              </w:rPr>
              <w:t> </w:t>
            </w:r>
            <w:r>
              <w:rPr>
                <w:spacing w:val="-2"/>
                <w:sz w:val="36"/>
              </w:rPr>
              <w:t>Vegetables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1315" w:val="left" w:leader="none"/>
              </w:tabs>
              <w:spacing w:line="240" w:lineRule="auto" w:before="138" w:after="0"/>
              <w:ind w:left="1315" w:right="0" w:hanging="451"/>
              <w:jc w:val="left"/>
              <w:rPr>
                <w:sz w:val="36"/>
              </w:rPr>
            </w:pPr>
            <w:r>
              <w:rPr>
                <w:spacing w:val="-4"/>
                <w:sz w:val="36"/>
              </w:rPr>
              <w:t>Meat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1315" w:val="left" w:leader="none"/>
              </w:tabs>
              <w:spacing w:line="240" w:lineRule="auto" w:before="138" w:after="0"/>
              <w:ind w:left="1315" w:right="0" w:hanging="451"/>
              <w:jc w:val="left"/>
              <w:rPr>
                <w:sz w:val="36"/>
              </w:rPr>
            </w:pPr>
            <w:r>
              <w:rPr>
                <w:sz w:val="36"/>
              </w:rPr>
              <w:t>Dairy</w:t>
            </w:r>
            <w:r>
              <w:rPr>
                <w:spacing w:val="-6"/>
                <w:sz w:val="36"/>
              </w:rPr>
              <w:t> </w:t>
            </w:r>
            <w:r>
              <w:rPr>
                <w:spacing w:val="-2"/>
                <w:sz w:val="36"/>
              </w:rPr>
              <w:t>Products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1315" w:val="left" w:leader="none"/>
              </w:tabs>
              <w:spacing w:line="249" w:lineRule="auto" w:before="138" w:after="0"/>
              <w:ind w:left="1315" w:right="556" w:hanging="452"/>
              <w:jc w:val="left"/>
              <w:rPr>
                <w:sz w:val="36"/>
              </w:rPr>
            </w:pPr>
            <w:r>
              <w:rPr>
                <w:sz w:val="36"/>
              </w:rPr>
              <w:t>Packaged,</w:t>
            </w:r>
            <w:r>
              <w:rPr>
                <w:spacing w:val="-13"/>
                <w:sz w:val="36"/>
              </w:rPr>
              <w:t> </w:t>
            </w:r>
            <w:r>
              <w:rPr>
                <w:sz w:val="36"/>
              </w:rPr>
              <w:t>Canned</w:t>
            </w:r>
            <w:r>
              <w:rPr>
                <w:spacing w:val="-12"/>
                <w:sz w:val="36"/>
              </w:rPr>
              <w:t> </w:t>
            </w:r>
            <w:r>
              <w:rPr>
                <w:sz w:val="36"/>
              </w:rPr>
              <w:t>&amp;</w:t>
            </w:r>
            <w:r>
              <w:rPr>
                <w:spacing w:val="-17"/>
                <w:sz w:val="36"/>
              </w:rPr>
              <w:t> </w:t>
            </w:r>
            <w:r>
              <w:rPr>
                <w:sz w:val="36"/>
              </w:rPr>
              <w:t>Frozen </w:t>
            </w:r>
            <w:r>
              <w:rPr>
                <w:spacing w:val="-2"/>
                <w:sz w:val="36"/>
              </w:rPr>
              <w:t>Foods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1315" w:val="left" w:leader="none"/>
              </w:tabs>
              <w:spacing w:line="240" w:lineRule="auto" w:before="123" w:after="0"/>
              <w:ind w:left="1315" w:right="0" w:hanging="451"/>
              <w:jc w:val="left"/>
              <w:rPr>
                <w:sz w:val="36"/>
              </w:rPr>
            </w:pPr>
            <w:r>
              <w:rPr>
                <w:sz w:val="36"/>
              </w:rPr>
              <w:t>Snack</w:t>
            </w:r>
            <w:r>
              <w:rPr>
                <w:spacing w:val="-4"/>
                <w:sz w:val="36"/>
              </w:rPr>
              <w:t> </w:t>
            </w:r>
            <w:r>
              <w:rPr>
                <w:sz w:val="36"/>
              </w:rPr>
              <w:t>Food</w:t>
            </w:r>
            <w:r>
              <w:rPr>
                <w:spacing w:val="-3"/>
                <w:sz w:val="36"/>
              </w:rPr>
              <w:t> </w:t>
            </w:r>
            <w:r>
              <w:rPr>
                <w:sz w:val="36"/>
              </w:rPr>
              <w:t>(candy</w:t>
            </w:r>
            <w:r>
              <w:rPr>
                <w:spacing w:val="-5"/>
                <w:sz w:val="36"/>
              </w:rPr>
              <w:t> </w:t>
            </w:r>
            <w:r>
              <w:rPr>
                <w:sz w:val="36"/>
              </w:rPr>
              <w:t>and</w:t>
            </w:r>
            <w:r>
              <w:rPr>
                <w:spacing w:val="-2"/>
                <w:sz w:val="36"/>
              </w:rPr>
              <w:t> soda)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595" w:val="left" w:leader="none"/>
              </w:tabs>
              <w:spacing w:line="240" w:lineRule="auto" w:before="138" w:after="0"/>
              <w:ind w:left="595" w:right="0" w:hanging="451"/>
              <w:jc w:val="left"/>
              <w:rPr>
                <w:sz w:val="36"/>
              </w:rPr>
            </w:pPr>
            <w:r>
              <w:rPr>
                <w:sz w:val="36"/>
              </w:rPr>
              <w:t>Seeds</w:t>
            </w:r>
            <w:r>
              <w:rPr>
                <w:spacing w:val="-1"/>
                <w:sz w:val="36"/>
              </w:rPr>
              <w:t> </w:t>
            </w:r>
            <w:r>
              <w:rPr>
                <w:sz w:val="36"/>
              </w:rPr>
              <w:t>or</w:t>
            </w:r>
            <w:r>
              <w:rPr>
                <w:spacing w:val="-3"/>
                <w:sz w:val="36"/>
              </w:rPr>
              <w:t> </w:t>
            </w:r>
            <w:r>
              <w:rPr>
                <w:sz w:val="36"/>
              </w:rPr>
              <w:t>Plants</w:t>
            </w:r>
            <w:r>
              <w:rPr>
                <w:spacing w:val="-2"/>
                <w:sz w:val="36"/>
              </w:rPr>
              <w:t> </w:t>
            </w:r>
            <w:r>
              <w:rPr>
                <w:sz w:val="36"/>
              </w:rPr>
              <w:t>to</w:t>
            </w:r>
            <w:r>
              <w:rPr>
                <w:spacing w:val="-3"/>
                <w:sz w:val="36"/>
              </w:rPr>
              <w:t> </w:t>
            </w:r>
            <w:r>
              <w:rPr>
                <w:sz w:val="36"/>
              </w:rPr>
              <w:t>Grow</w:t>
            </w:r>
            <w:r>
              <w:rPr>
                <w:spacing w:val="-3"/>
                <w:sz w:val="36"/>
              </w:rPr>
              <w:t> </w:t>
            </w:r>
            <w:r>
              <w:rPr>
                <w:spacing w:val="-4"/>
                <w:sz w:val="36"/>
              </w:rPr>
              <w:t>Food</w:t>
            </w:r>
          </w:p>
        </w:tc>
        <w:tc>
          <w:tcPr>
            <w:tcW w:w="6514" w:type="dxa"/>
            <w:tcBorders>
              <w:top w:val="single" w:sz="24" w:space="0" w:color="FFFFFF"/>
            </w:tcBorders>
            <w:shd w:val="clear" w:color="auto" w:fill="D0D7E8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776" w:val="left" w:leader="none"/>
              </w:tabs>
              <w:spacing w:line="249" w:lineRule="auto" w:before="56" w:after="0"/>
              <w:ind w:left="776" w:right="835" w:hanging="452"/>
              <w:jc w:val="left"/>
              <w:rPr>
                <w:sz w:val="36"/>
              </w:rPr>
            </w:pPr>
            <w:r>
              <w:rPr>
                <w:sz w:val="36"/>
              </w:rPr>
              <w:t>Hot</w:t>
            </w:r>
            <w:r>
              <w:rPr>
                <w:spacing w:val="-8"/>
                <w:sz w:val="36"/>
              </w:rPr>
              <w:t> </w:t>
            </w:r>
            <w:r>
              <w:rPr>
                <w:sz w:val="36"/>
              </w:rPr>
              <w:t>Food</w:t>
            </w:r>
            <w:r>
              <w:rPr>
                <w:spacing w:val="-9"/>
                <w:sz w:val="36"/>
              </w:rPr>
              <w:t> </w:t>
            </w:r>
            <w:r>
              <w:rPr>
                <w:sz w:val="36"/>
              </w:rPr>
              <w:t>(any</w:t>
            </w:r>
            <w:r>
              <w:rPr>
                <w:spacing w:val="-8"/>
                <w:sz w:val="36"/>
              </w:rPr>
              <w:t> </w:t>
            </w:r>
            <w:r>
              <w:rPr>
                <w:sz w:val="36"/>
              </w:rPr>
              <w:t>food</w:t>
            </w:r>
            <w:r>
              <w:rPr>
                <w:spacing w:val="-9"/>
                <w:sz w:val="36"/>
              </w:rPr>
              <w:t> </w:t>
            </w:r>
            <w:r>
              <w:rPr>
                <w:sz w:val="36"/>
              </w:rPr>
              <w:t>that</w:t>
            </w:r>
            <w:r>
              <w:rPr>
                <w:spacing w:val="-8"/>
                <w:sz w:val="36"/>
              </w:rPr>
              <w:t> </w:t>
            </w:r>
            <w:r>
              <w:rPr>
                <w:sz w:val="36"/>
              </w:rPr>
              <w:t>will</w:t>
            </w:r>
            <w:r>
              <w:rPr>
                <w:spacing w:val="-1"/>
                <w:sz w:val="36"/>
              </w:rPr>
              <w:t> </w:t>
            </w:r>
            <w:r>
              <w:rPr>
                <w:sz w:val="36"/>
              </w:rPr>
              <w:t>be eaten in store)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76" w:val="left" w:leader="none"/>
              </w:tabs>
              <w:spacing w:line="249" w:lineRule="auto" w:before="123" w:after="0"/>
              <w:ind w:left="776" w:right="601" w:hanging="452"/>
              <w:jc w:val="left"/>
              <w:rPr>
                <w:sz w:val="36"/>
              </w:rPr>
            </w:pPr>
            <w:r>
              <w:rPr>
                <w:sz w:val="36"/>
              </w:rPr>
              <w:t>Alcoholic</w:t>
            </w:r>
            <w:r>
              <w:rPr>
                <w:spacing w:val="-25"/>
                <w:sz w:val="36"/>
              </w:rPr>
              <w:t> </w:t>
            </w:r>
            <w:r>
              <w:rPr>
                <w:sz w:val="36"/>
              </w:rPr>
              <w:t>Beverages</w:t>
            </w:r>
            <w:r>
              <w:rPr>
                <w:spacing w:val="-25"/>
                <w:sz w:val="36"/>
              </w:rPr>
              <w:t> </w:t>
            </w:r>
            <w:r>
              <w:rPr>
                <w:sz w:val="36"/>
              </w:rPr>
              <w:t>or</w:t>
            </w:r>
            <w:r>
              <w:rPr>
                <w:spacing w:val="-26"/>
                <w:sz w:val="36"/>
              </w:rPr>
              <w:t> </w:t>
            </w:r>
            <w:r>
              <w:rPr>
                <w:sz w:val="36"/>
              </w:rPr>
              <w:t>Tobacco </w:t>
            </w:r>
            <w:r>
              <w:rPr>
                <w:spacing w:val="-2"/>
                <w:sz w:val="36"/>
              </w:rPr>
              <w:t>Products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76" w:val="left" w:leader="none"/>
              </w:tabs>
              <w:spacing w:line="240" w:lineRule="auto" w:before="123" w:after="0"/>
              <w:ind w:left="776" w:right="0" w:hanging="451"/>
              <w:jc w:val="left"/>
              <w:rPr>
                <w:sz w:val="36"/>
              </w:rPr>
            </w:pPr>
            <w:r>
              <w:rPr>
                <w:sz w:val="36"/>
              </w:rPr>
              <w:t>Vitamins</w:t>
            </w:r>
            <w:r>
              <w:rPr>
                <w:spacing w:val="-8"/>
                <w:sz w:val="36"/>
              </w:rPr>
              <w:t> </w:t>
            </w:r>
            <w:r>
              <w:rPr>
                <w:sz w:val="36"/>
              </w:rPr>
              <w:t>and</w:t>
            </w:r>
            <w:r>
              <w:rPr>
                <w:spacing w:val="-7"/>
                <w:sz w:val="36"/>
              </w:rPr>
              <w:t> </w:t>
            </w:r>
            <w:r>
              <w:rPr>
                <w:spacing w:val="-2"/>
                <w:sz w:val="36"/>
              </w:rPr>
              <w:t>Medicines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76" w:val="left" w:leader="none"/>
              </w:tabs>
              <w:spacing w:line="240" w:lineRule="auto" w:before="138" w:after="0"/>
              <w:ind w:left="776" w:right="0" w:hanging="451"/>
              <w:jc w:val="left"/>
              <w:rPr>
                <w:sz w:val="36"/>
              </w:rPr>
            </w:pPr>
            <w:r>
              <w:rPr>
                <w:sz w:val="36"/>
              </w:rPr>
              <w:t>Pet</w:t>
            </w:r>
            <w:r>
              <w:rPr>
                <w:spacing w:val="-2"/>
                <w:sz w:val="36"/>
              </w:rPr>
              <w:t> </w:t>
            </w:r>
            <w:r>
              <w:rPr>
                <w:spacing w:val="-4"/>
                <w:sz w:val="36"/>
              </w:rPr>
              <w:t>Food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76" w:val="left" w:leader="none"/>
              </w:tabs>
              <w:spacing w:line="249" w:lineRule="auto" w:before="138" w:after="0"/>
              <w:ind w:left="776" w:right="779" w:hanging="452"/>
              <w:jc w:val="left"/>
              <w:rPr>
                <w:sz w:val="36"/>
              </w:rPr>
            </w:pPr>
            <w:r>
              <w:rPr>
                <w:sz w:val="36"/>
              </w:rPr>
              <w:t>Nonfood</w:t>
            </w:r>
            <w:r>
              <w:rPr>
                <w:spacing w:val="-8"/>
                <w:sz w:val="36"/>
              </w:rPr>
              <w:t> </w:t>
            </w:r>
            <w:r>
              <w:rPr>
                <w:sz w:val="36"/>
              </w:rPr>
              <w:t>Items</w:t>
            </w:r>
            <w:r>
              <w:rPr>
                <w:spacing w:val="-9"/>
                <w:sz w:val="36"/>
              </w:rPr>
              <w:t> </w:t>
            </w:r>
            <w:r>
              <w:rPr>
                <w:sz w:val="36"/>
              </w:rPr>
              <w:t>such</w:t>
            </w:r>
            <w:r>
              <w:rPr>
                <w:spacing w:val="-11"/>
                <w:sz w:val="36"/>
              </w:rPr>
              <w:t> </w:t>
            </w:r>
            <w:r>
              <w:rPr>
                <w:sz w:val="36"/>
              </w:rPr>
              <w:t>as:</w:t>
            </w:r>
            <w:r>
              <w:rPr>
                <w:spacing w:val="80"/>
                <w:sz w:val="36"/>
              </w:rPr>
              <w:t> </w:t>
            </w:r>
            <w:r>
              <w:rPr>
                <w:sz w:val="36"/>
              </w:rPr>
              <w:t>Paper Products, Soap and Cleaning Supplies, Personal Hygiene Products, Grooming Items and Cosmetics, etc.</w:t>
            </w:r>
          </w:p>
        </w:tc>
      </w:tr>
    </w:tbl>
    <w:p>
      <w:pPr>
        <w:spacing w:after="0" w:line="249" w:lineRule="auto"/>
        <w:jc w:val="left"/>
        <w:rPr>
          <w:sz w:val="36"/>
        </w:rPr>
        <w:sectPr>
          <w:pgSz w:w="14400" w:h="10800" w:orient="landscape"/>
          <w:pgMar w:header="0" w:footer="399" w:top="180" w:bottom="580" w:left="520" w:right="140"/>
        </w:sectPr>
      </w:pPr>
    </w:p>
    <w:p>
      <w:pPr>
        <w:spacing w:line="718" w:lineRule="exact" w:before="0"/>
        <w:ind w:left="0" w:right="498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right="498"/>
      </w:pPr>
      <w:r>
        <w:rPr>
          <w:color w:val="244060"/>
          <w:spacing w:val="-2"/>
        </w:rPr>
        <w:t>CalFresh</w:t>
      </w:r>
    </w:p>
    <w:p>
      <w:pPr>
        <w:spacing w:before="42"/>
        <w:ind w:left="267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apply?</w:t>
      </w:r>
    </w:p>
    <w:p>
      <w:pPr>
        <w:pStyle w:val="ListParagraph"/>
        <w:numPr>
          <w:ilvl w:val="0"/>
          <w:numId w:val="6"/>
        </w:numPr>
        <w:tabs>
          <w:tab w:pos="806" w:val="left" w:leader="none"/>
        </w:tabs>
        <w:spacing w:line="240" w:lineRule="auto" w:before="343" w:after="0"/>
        <w:ind w:left="806" w:right="0" w:hanging="539"/>
        <w:jc w:val="left"/>
        <w:rPr>
          <w:rFonts w:ascii="Wingdings" w:hAnsi="Wingdings"/>
          <w:sz w:val="50"/>
        </w:rPr>
      </w:pPr>
      <w:r>
        <w:rPr>
          <w:rFonts w:ascii="Arial" w:hAnsi="Arial"/>
          <w:b/>
          <w:sz w:val="56"/>
        </w:rPr>
        <w:t>In</w:t>
      </w:r>
      <w:r>
        <w:rPr>
          <w:rFonts w:ascii="Arial" w:hAnsi="Arial"/>
          <w:b/>
          <w:spacing w:val="-15"/>
          <w:sz w:val="56"/>
        </w:rPr>
        <w:t> </w:t>
      </w:r>
      <w:r>
        <w:rPr>
          <w:rFonts w:ascii="Arial" w:hAnsi="Arial"/>
          <w:b/>
          <w:sz w:val="56"/>
        </w:rPr>
        <w:t>person</w:t>
      </w:r>
      <w:r>
        <w:rPr>
          <w:rFonts w:ascii="Arial" w:hAnsi="Arial"/>
          <w:b/>
          <w:spacing w:val="-13"/>
          <w:sz w:val="56"/>
        </w:rPr>
        <w:t> </w:t>
      </w:r>
      <w:r>
        <w:rPr>
          <w:rFonts w:ascii="Arial" w:hAnsi="Arial"/>
          <w:b/>
          <w:sz w:val="56"/>
        </w:rPr>
        <w:t>at</w:t>
      </w:r>
      <w:r>
        <w:rPr>
          <w:rFonts w:ascii="Arial" w:hAnsi="Arial"/>
          <w:b/>
          <w:spacing w:val="-14"/>
          <w:sz w:val="56"/>
        </w:rPr>
        <w:t> </w:t>
      </w:r>
      <w:r>
        <w:rPr>
          <w:rFonts w:ascii="Arial" w:hAnsi="Arial"/>
          <w:b/>
          <w:sz w:val="56"/>
        </w:rPr>
        <w:t>Social</w:t>
      </w:r>
      <w:r>
        <w:rPr>
          <w:rFonts w:ascii="Arial" w:hAnsi="Arial"/>
          <w:b/>
          <w:spacing w:val="-15"/>
          <w:sz w:val="56"/>
        </w:rPr>
        <w:t> </w:t>
      </w:r>
      <w:r>
        <w:rPr>
          <w:rFonts w:ascii="Arial" w:hAnsi="Arial"/>
          <w:b/>
          <w:sz w:val="56"/>
        </w:rPr>
        <w:t>Services</w:t>
      </w:r>
      <w:r>
        <w:rPr>
          <w:rFonts w:ascii="Arial" w:hAnsi="Arial"/>
          <w:b/>
          <w:spacing w:val="-34"/>
          <w:sz w:val="56"/>
        </w:rPr>
        <w:t> </w:t>
      </w:r>
      <w:r>
        <w:rPr>
          <w:rFonts w:ascii="Arial" w:hAnsi="Arial"/>
          <w:b/>
          <w:sz w:val="56"/>
        </w:rPr>
        <w:t>Admin</w:t>
      </w:r>
      <w:r>
        <w:rPr>
          <w:rFonts w:ascii="Arial" w:hAnsi="Arial"/>
          <w:b/>
          <w:spacing w:val="-12"/>
          <w:sz w:val="56"/>
        </w:rPr>
        <w:t> </w:t>
      </w:r>
      <w:r>
        <w:rPr>
          <w:rFonts w:ascii="Arial" w:hAnsi="Arial"/>
          <w:b/>
          <w:spacing w:val="-2"/>
          <w:sz w:val="56"/>
        </w:rPr>
        <w:t>offices</w:t>
      </w:r>
    </w:p>
    <w:p>
      <w:pPr>
        <w:pStyle w:val="ListParagraph"/>
        <w:numPr>
          <w:ilvl w:val="0"/>
          <w:numId w:val="6"/>
        </w:numPr>
        <w:tabs>
          <w:tab w:pos="806" w:val="left" w:leader="none"/>
        </w:tabs>
        <w:spacing w:line="240" w:lineRule="auto" w:before="484" w:after="0"/>
        <w:ind w:left="806" w:right="0" w:hanging="539"/>
        <w:jc w:val="left"/>
        <w:rPr>
          <w:rFonts w:ascii="Wingdings" w:hAnsi="Wingdings"/>
          <w:sz w:val="50"/>
        </w:rPr>
      </w:pPr>
      <w:r>
        <w:rPr>
          <w:rFonts w:ascii="Arial" w:hAnsi="Arial"/>
          <w:b/>
          <w:sz w:val="56"/>
        </w:rPr>
        <w:t>In</w:t>
      </w:r>
      <w:r>
        <w:rPr>
          <w:rFonts w:ascii="Arial" w:hAnsi="Arial"/>
          <w:b/>
          <w:spacing w:val="-9"/>
          <w:sz w:val="56"/>
        </w:rPr>
        <w:t> </w:t>
      </w:r>
      <w:r>
        <w:rPr>
          <w:rFonts w:ascii="Arial" w:hAnsi="Arial"/>
          <w:b/>
          <w:sz w:val="56"/>
        </w:rPr>
        <w:t>the</w:t>
      </w:r>
      <w:r>
        <w:rPr>
          <w:rFonts w:ascii="Arial" w:hAnsi="Arial"/>
          <w:b/>
          <w:spacing w:val="-6"/>
          <w:sz w:val="56"/>
        </w:rPr>
        <w:t> </w:t>
      </w:r>
      <w:r>
        <w:rPr>
          <w:rFonts w:ascii="Arial" w:hAnsi="Arial"/>
          <w:b/>
          <w:sz w:val="56"/>
        </w:rPr>
        <w:t>mail</w:t>
      </w:r>
      <w:r>
        <w:rPr>
          <w:rFonts w:ascii="Arial" w:hAnsi="Arial"/>
          <w:b/>
          <w:spacing w:val="-7"/>
          <w:sz w:val="56"/>
        </w:rPr>
        <w:t> </w:t>
      </w:r>
      <w:r>
        <w:rPr>
          <w:rFonts w:ascii="Arial" w:hAnsi="Arial"/>
          <w:b/>
          <w:sz w:val="56"/>
        </w:rPr>
        <w:t>or</w:t>
      </w:r>
      <w:r>
        <w:rPr>
          <w:rFonts w:ascii="Arial" w:hAnsi="Arial"/>
          <w:b/>
          <w:spacing w:val="-8"/>
          <w:sz w:val="56"/>
        </w:rPr>
        <w:t> </w:t>
      </w:r>
      <w:r>
        <w:rPr>
          <w:rFonts w:ascii="Arial" w:hAnsi="Arial"/>
          <w:b/>
          <w:sz w:val="56"/>
        </w:rPr>
        <w:t>by</w:t>
      </w:r>
      <w:r>
        <w:rPr>
          <w:rFonts w:ascii="Arial" w:hAnsi="Arial"/>
          <w:b/>
          <w:spacing w:val="-6"/>
          <w:sz w:val="56"/>
        </w:rPr>
        <w:t> </w:t>
      </w:r>
      <w:r>
        <w:rPr>
          <w:rFonts w:ascii="Arial" w:hAnsi="Arial"/>
          <w:b/>
          <w:spacing w:val="-5"/>
          <w:sz w:val="56"/>
        </w:rPr>
        <w:t>fax</w:t>
      </w:r>
    </w:p>
    <w:p>
      <w:pPr>
        <w:pStyle w:val="ListParagraph"/>
        <w:numPr>
          <w:ilvl w:val="0"/>
          <w:numId w:val="6"/>
        </w:numPr>
        <w:tabs>
          <w:tab w:pos="806" w:val="left" w:leader="none"/>
        </w:tabs>
        <w:spacing w:line="240" w:lineRule="auto" w:before="484" w:after="0"/>
        <w:ind w:left="806" w:right="0" w:hanging="539"/>
        <w:jc w:val="left"/>
        <w:rPr>
          <w:rFonts w:ascii="Wingdings" w:hAnsi="Wingdings"/>
          <w:sz w:val="50"/>
        </w:rPr>
      </w:pPr>
      <w:r>
        <w:rPr>
          <w:rFonts w:ascii="Arial" w:hAnsi="Arial"/>
          <w:b/>
          <w:sz w:val="56"/>
        </w:rPr>
        <w:t>Online</w:t>
      </w:r>
      <w:r>
        <w:rPr>
          <w:rFonts w:ascii="Arial" w:hAnsi="Arial"/>
          <w:b/>
          <w:spacing w:val="-11"/>
          <w:sz w:val="56"/>
        </w:rPr>
        <w:t> </w:t>
      </w:r>
      <w:r>
        <w:rPr>
          <w:rFonts w:ascii="Arial" w:hAnsi="Arial"/>
          <w:b/>
          <w:sz w:val="56"/>
        </w:rPr>
        <w:t>at</w:t>
      </w:r>
      <w:r>
        <w:rPr>
          <w:rFonts w:ascii="Arial" w:hAnsi="Arial"/>
          <w:b/>
          <w:spacing w:val="-10"/>
          <w:sz w:val="56"/>
        </w:rPr>
        <w:t> </w:t>
      </w:r>
      <w:hyperlink r:id="rId11">
        <w:r>
          <w:rPr>
            <w:rFonts w:ascii="Arial" w:hAnsi="Arial"/>
            <w:b/>
            <w:color w:val="0000FF"/>
            <w:spacing w:val="-2"/>
            <w:sz w:val="56"/>
            <w:u w:val="single" w:color="0000FF"/>
          </w:rPr>
          <w:t>www.benefitscalwin.org</w:t>
        </w:r>
      </w:hyperlink>
    </w:p>
    <w:p>
      <w:pPr>
        <w:pStyle w:val="ListParagraph"/>
        <w:numPr>
          <w:ilvl w:val="0"/>
          <w:numId w:val="6"/>
        </w:numPr>
        <w:tabs>
          <w:tab w:pos="806" w:val="left" w:leader="none"/>
        </w:tabs>
        <w:spacing w:line="240" w:lineRule="auto" w:before="484" w:after="0"/>
        <w:ind w:left="806" w:right="0" w:hanging="539"/>
        <w:jc w:val="left"/>
        <w:rPr>
          <w:rFonts w:ascii="Wingdings" w:hAnsi="Wingdings"/>
          <w:sz w:val="50"/>
        </w:rPr>
      </w:pPr>
      <w:r>
        <w:rPr>
          <w:rFonts w:ascii="Arial" w:hAnsi="Arial"/>
          <w:b/>
          <w:sz w:val="56"/>
        </w:rPr>
        <w:t>At</w:t>
      </w:r>
      <w:r>
        <w:rPr>
          <w:rFonts w:ascii="Arial" w:hAnsi="Arial"/>
          <w:b/>
          <w:spacing w:val="-18"/>
          <w:sz w:val="56"/>
        </w:rPr>
        <w:t> </w:t>
      </w:r>
      <w:r>
        <w:rPr>
          <w:rFonts w:ascii="Arial" w:hAnsi="Arial"/>
          <w:b/>
          <w:sz w:val="56"/>
        </w:rPr>
        <w:t>Family</w:t>
      </w:r>
      <w:r>
        <w:rPr>
          <w:rFonts w:ascii="Arial" w:hAnsi="Arial"/>
          <w:b/>
          <w:spacing w:val="-14"/>
          <w:sz w:val="56"/>
        </w:rPr>
        <w:t> </w:t>
      </w:r>
      <w:r>
        <w:rPr>
          <w:rFonts w:ascii="Arial" w:hAnsi="Arial"/>
          <w:b/>
          <w:sz w:val="56"/>
        </w:rPr>
        <w:t>Resource</w:t>
      </w:r>
      <w:r>
        <w:rPr>
          <w:rFonts w:ascii="Arial" w:hAnsi="Arial"/>
          <w:b/>
          <w:spacing w:val="-12"/>
          <w:sz w:val="56"/>
        </w:rPr>
        <w:t> </w:t>
      </w:r>
      <w:r>
        <w:rPr>
          <w:rFonts w:ascii="Arial" w:hAnsi="Arial"/>
          <w:b/>
          <w:sz w:val="56"/>
        </w:rPr>
        <w:t>Centers</w:t>
      </w:r>
      <w:r>
        <w:rPr>
          <w:rFonts w:ascii="Arial" w:hAnsi="Arial"/>
          <w:b/>
          <w:spacing w:val="-14"/>
          <w:sz w:val="56"/>
        </w:rPr>
        <w:t> </w:t>
      </w:r>
      <w:r>
        <w:rPr>
          <w:rFonts w:ascii="Arial" w:hAnsi="Arial"/>
          <w:b/>
          <w:spacing w:val="-2"/>
          <w:sz w:val="56"/>
        </w:rPr>
        <w:t>(FRCs)</w:t>
      </w:r>
    </w:p>
    <w:p>
      <w:pPr>
        <w:spacing w:after="0" w:line="240" w:lineRule="auto"/>
        <w:jc w:val="left"/>
        <w:rPr>
          <w:rFonts w:ascii="Wingdings" w:hAnsi="Wingdings"/>
          <w:sz w:val="50"/>
        </w:rPr>
        <w:sectPr>
          <w:pgSz w:w="14400" w:h="10800" w:orient="landscape"/>
          <w:pgMar w:header="0" w:footer="399" w:top="520" w:bottom="580" w:left="520" w:right="140"/>
        </w:sectPr>
      </w:pPr>
    </w:p>
    <w:p>
      <w:pPr>
        <w:pStyle w:val="BodyText"/>
        <w:rPr>
          <w:rFonts w:ascii="Arial"/>
          <w:b/>
          <w:sz w:val="64"/>
        </w:rPr>
      </w:pPr>
    </w:p>
    <w:p>
      <w:pPr>
        <w:pStyle w:val="BodyText"/>
        <w:spacing w:before="591"/>
        <w:rPr>
          <w:rFonts w:ascii="Arial"/>
          <w:b/>
          <w:sz w:val="64"/>
        </w:rPr>
      </w:pPr>
    </w:p>
    <w:p>
      <w:pPr>
        <w:spacing w:before="0"/>
        <w:ind w:left="258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call?</w:t>
      </w:r>
    </w:p>
    <w:p>
      <w:pPr>
        <w:spacing w:line="718" w:lineRule="exact" w:before="0"/>
        <w:ind w:left="0" w:right="4798" w:firstLine="0"/>
        <w:jc w:val="center"/>
        <w:rPr>
          <w:b/>
          <w:sz w:val="64"/>
        </w:rPr>
      </w:pPr>
      <w:r>
        <w:rPr/>
        <w:br w:type="column"/>
      </w: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right="4798"/>
      </w:pPr>
      <w:r>
        <w:rPr>
          <w:color w:val="244060"/>
          <w:spacing w:val="-2"/>
        </w:rPr>
        <w:t>CalFresh</w:t>
      </w:r>
    </w:p>
    <w:p>
      <w:pPr>
        <w:spacing w:after="0"/>
        <w:sectPr>
          <w:pgSz w:w="14400" w:h="10800" w:orient="landscape"/>
          <w:pgMar w:header="0" w:footer="399" w:top="520" w:bottom="580" w:left="520" w:right="140"/>
          <w:cols w:num="2" w:equalWidth="0">
            <w:col w:w="4260" w:space="40"/>
            <w:col w:w="9440"/>
          </w:cols>
        </w:sectPr>
      </w:pPr>
    </w:p>
    <w:p>
      <w:pPr>
        <w:pStyle w:val="ListParagraph"/>
        <w:numPr>
          <w:ilvl w:val="0"/>
          <w:numId w:val="9"/>
        </w:numPr>
        <w:tabs>
          <w:tab w:pos="797" w:val="left" w:leader="none"/>
        </w:tabs>
        <w:spacing w:line="240" w:lineRule="auto" w:before="134" w:after="0"/>
        <w:ind w:left="797" w:right="0" w:hanging="539"/>
        <w:jc w:val="left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Regional</w:t>
      </w:r>
      <w:r>
        <w:rPr>
          <w:rFonts w:ascii="Arial" w:hAnsi="Arial"/>
          <w:b/>
          <w:spacing w:val="-3"/>
          <w:sz w:val="48"/>
        </w:rPr>
        <w:t> </w:t>
      </w:r>
      <w:r>
        <w:rPr>
          <w:rFonts w:ascii="Arial" w:hAnsi="Arial"/>
          <w:b/>
          <w:sz w:val="48"/>
        </w:rPr>
        <w:t>Center Offices</w:t>
      </w:r>
      <w:r>
        <w:rPr>
          <w:rFonts w:ascii="Arial" w:hAnsi="Arial"/>
          <w:sz w:val="48"/>
        </w:rPr>
        <w:t>:</w:t>
      </w:r>
      <w:r>
        <w:rPr>
          <w:rFonts w:ascii="Arial" w:hAnsi="Arial"/>
          <w:spacing w:val="58"/>
          <w:w w:val="150"/>
          <w:sz w:val="48"/>
        </w:rPr>
        <w:t> </w:t>
      </w:r>
      <w:r>
        <w:rPr>
          <w:rFonts w:ascii="Arial" w:hAnsi="Arial"/>
          <w:b/>
          <w:sz w:val="48"/>
        </w:rPr>
        <w:t>(714)</w:t>
      </w:r>
      <w:r>
        <w:rPr>
          <w:rFonts w:ascii="Arial" w:hAnsi="Arial"/>
          <w:b/>
          <w:spacing w:val="-5"/>
          <w:sz w:val="48"/>
        </w:rPr>
        <w:t> </w:t>
      </w:r>
      <w:r>
        <w:rPr>
          <w:rFonts w:ascii="Arial" w:hAnsi="Arial"/>
          <w:b/>
          <w:sz w:val="48"/>
        </w:rPr>
        <w:t>541-</w:t>
      </w:r>
      <w:r>
        <w:rPr>
          <w:rFonts w:ascii="Arial" w:hAnsi="Arial"/>
          <w:b/>
          <w:spacing w:val="-4"/>
          <w:sz w:val="48"/>
        </w:rPr>
        <w:t>4895</w:t>
      </w:r>
    </w:p>
    <w:p>
      <w:pPr>
        <w:spacing w:before="139"/>
        <w:ind w:left="889" w:right="0" w:firstLine="0"/>
        <w:jc w:val="left"/>
        <w:rPr>
          <w:rFonts w:ascii="Arial"/>
          <w:sz w:val="36"/>
        </w:rPr>
      </w:pPr>
      <w:r>
        <w:rPr>
          <w:rFonts w:ascii="Arial"/>
          <w:sz w:val="36"/>
        </w:rPr>
        <w:t>Aliso</w:t>
      </w:r>
      <w:r>
        <w:rPr>
          <w:rFonts w:ascii="Arial"/>
          <w:spacing w:val="-5"/>
          <w:sz w:val="36"/>
        </w:rPr>
        <w:t> </w:t>
      </w:r>
      <w:r>
        <w:rPr>
          <w:rFonts w:ascii="Arial"/>
          <w:sz w:val="36"/>
        </w:rPr>
        <w:t>Viejo,</w:t>
      </w:r>
      <w:r>
        <w:rPr>
          <w:rFonts w:ascii="Arial"/>
          <w:spacing w:val="-23"/>
          <w:sz w:val="36"/>
        </w:rPr>
        <w:t> </w:t>
      </w:r>
      <w:r>
        <w:rPr>
          <w:rFonts w:ascii="Arial"/>
          <w:sz w:val="36"/>
        </w:rPr>
        <w:t>Anaheim,</w:t>
      </w:r>
      <w:r>
        <w:rPr>
          <w:rFonts w:ascii="Arial"/>
          <w:spacing w:val="-4"/>
          <w:sz w:val="36"/>
        </w:rPr>
        <w:t> </w:t>
      </w:r>
      <w:r>
        <w:rPr>
          <w:rFonts w:ascii="Arial"/>
          <w:sz w:val="36"/>
        </w:rPr>
        <w:t>Garden</w:t>
      </w:r>
      <w:r>
        <w:rPr>
          <w:rFonts w:ascii="Arial"/>
          <w:spacing w:val="-5"/>
          <w:sz w:val="36"/>
        </w:rPr>
        <w:t> </w:t>
      </w:r>
      <w:r>
        <w:rPr>
          <w:rFonts w:ascii="Arial"/>
          <w:sz w:val="36"/>
        </w:rPr>
        <w:t>Grove</w:t>
      </w:r>
      <w:r>
        <w:rPr>
          <w:rFonts w:ascii="Arial"/>
          <w:spacing w:val="-6"/>
          <w:sz w:val="36"/>
        </w:rPr>
        <w:t> </w:t>
      </w:r>
      <w:r>
        <w:rPr>
          <w:rFonts w:ascii="Arial"/>
          <w:sz w:val="36"/>
        </w:rPr>
        <w:t>&amp;</w:t>
      </w:r>
      <w:r>
        <w:rPr>
          <w:rFonts w:ascii="Arial"/>
          <w:spacing w:val="-6"/>
          <w:sz w:val="36"/>
        </w:rPr>
        <w:t> </w:t>
      </w:r>
      <w:r>
        <w:rPr>
          <w:rFonts w:ascii="Arial"/>
          <w:sz w:val="36"/>
        </w:rPr>
        <w:t>Santa</w:t>
      </w:r>
      <w:r>
        <w:rPr>
          <w:rFonts w:ascii="Arial"/>
          <w:spacing w:val="-24"/>
          <w:sz w:val="36"/>
        </w:rPr>
        <w:t> </w:t>
      </w:r>
      <w:r>
        <w:rPr>
          <w:rFonts w:ascii="Arial"/>
          <w:spacing w:val="-5"/>
          <w:sz w:val="36"/>
        </w:rPr>
        <w:t>Ana</w:t>
      </w:r>
    </w:p>
    <w:p>
      <w:pPr>
        <w:spacing w:before="138"/>
        <w:ind w:left="978" w:right="0" w:firstLine="0"/>
        <w:jc w:val="left"/>
        <w:rPr>
          <w:rFonts w:ascii="Arial"/>
          <w:sz w:val="32"/>
        </w:rPr>
      </w:pPr>
      <w:r>
        <w:rPr>
          <w:rFonts w:ascii="Arial"/>
          <w:b/>
          <w:sz w:val="32"/>
        </w:rPr>
        <w:t>(24</w:t>
      </w:r>
      <w:r>
        <w:rPr>
          <w:rFonts w:ascii="Arial"/>
          <w:b/>
          <w:spacing w:val="-11"/>
          <w:sz w:val="32"/>
        </w:rPr>
        <w:t> </w:t>
      </w:r>
      <w:r>
        <w:rPr>
          <w:rFonts w:ascii="Arial"/>
          <w:b/>
          <w:sz w:val="32"/>
        </w:rPr>
        <w:t>hr.</w:t>
      </w:r>
      <w:r>
        <w:rPr>
          <w:rFonts w:ascii="Arial"/>
          <w:b/>
          <w:spacing w:val="-9"/>
          <w:sz w:val="32"/>
        </w:rPr>
        <w:t> </w:t>
      </w:r>
      <w:r>
        <w:rPr>
          <w:rFonts w:ascii="Arial"/>
          <w:b/>
          <w:sz w:val="32"/>
        </w:rPr>
        <w:t>I</w:t>
      </w:r>
      <w:r>
        <w:rPr>
          <w:rFonts w:ascii="Arial"/>
          <w:sz w:val="32"/>
        </w:rPr>
        <w:t>nteractive</w:t>
      </w:r>
      <w:r>
        <w:rPr>
          <w:rFonts w:ascii="Arial"/>
          <w:spacing w:val="-9"/>
          <w:sz w:val="32"/>
        </w:rPr>
        <w:t> </w:t>
      </w:r>
      <w:r>
        <w:rPr>
          <w:rFonts w:ascii="Arial"/>
          <w:b/>
          <w:sz w:val="32"/>
        </w:rPr>
        <w:t>V</w:t>
      </w:r>
      <w:r>
        <w:rPr>
          <w:rFonts w:ascii="Arial"/>
          <w:sz w:val="32"/>
        </w:rPr>
        <w:t>oice</w:t>
      </w:r>
      <w:r>
        <w:rPr>
          <w:rFonts w:ascii="Arial"/>
          <w:spacing w:val="-13"/>
          <w:sz w:val="32"/>
        </w:rPr>
        <w:t> </w:t>
      </w:r>
      <w:r>
        <w:rPr>
          <w:rFonts w:ascii="Arial"/>
          <w:b/>
          <w:sz w:val="32"/>
        </w:rPr>
        <w:t>R</w:t>
      </w:r>
      <w:r>
        <w:rPr>
          <w:rFonts w:ascii="Arial"/>
          <w:sz w:val="32"/>
        </w:rPr>
        <w:t>esponse</w:t>
      </w:r>
      <w:r>
        <w:rPr>
          <w:rFonts w:ascii="Arial"/>
          <w:spacing w:val="-12"/>
          <w:sz w:val="32"/>
        </w:rPr>
        <w:t> </w:t>
      </w:r>
      <w:r>
        <w:rPr>
          <w:rFonts w:ascii="Arial"/>
          <w:sz w:val="32"/>
        </w:rPr>
        <w:t>phone</w:t>
      </w:r>
      <w:r>
        <w:rPr>
          <w:rFonts w:ascii="Arial"/>
          <w:spacing w:val="-12"/>
          <w:sz w:val="32"/>
        </w:rPr>
        <w:t> </w:t>
      </w:r>
      <w:r>
        <w:rPr>
          <w:rFonts w:ascii="Arial"/>
          <w:sz w:val="32"/>
        </w:rPr>
        <w:t>number</w:t>
      </w:r>
      <w:r>
        <w:rPr>
          <w:rFonts w:ascii="Arial"/>
          <w:spacing w:val="-10"/>
          <w:sz w:val="32"/>
        </w:rPr>
        <w:t> </w:t>
      </w:r>
      <w:r>
        <w:rPr>
          <w:rFonts w:ascii="Arial"/>
          <w:sz w:val="32"/>
        </w:rPr>
        <w:t>for</w:t>
      </w:r>
      <w:r>
        <w:rPr>
          <w:rFonts w:ascii="Arial"/>
          <w:spacing w:val="-9"/>
          <w:sz w:val="32"/>
        </w:rPr>
        <w:t> </w:t>
      </w:r>
      <w:r>
        <w:rPr>
          <w:rFonts w:ascii="Arial"/>
          <w:sz w:val="32"/>
        </w:rPr>
        <w:t>general</w:t>
      </w:r>
      <w:r>
        <w:rPr>
          <w:rFonts w:ascii="Arial"/>
          <w:spacing w:val="-11"/>
          <w:sz w:val="32"/>
        </w:rPr>
        <w:t> </w:t>
      </w:r>
      <w:r>
        <w:rPr>
          <w:rFonts w:ascii="Arial"/>
          <w:sz w:val="32"/>
        </w:rPr>
        <w:t>info</w:t>
      </w:r>
      <w:r>
        <w:rPr>
          <w:rFonts w:ascii="Arial"/>
          <w:spacing w:val="-9"/>
          <w:sz w:val="32"/>
        </w:rPr>
        <w:t> </w:t>
      </w:r>
      <w:r>
        <w:rPr>
          <w:rFonts w:ascii="Arial"/>
          <w:sz w:val="32"/>
        </w:rPr>
        <w:t>and</w:t>
      </w:r>
      <w:r>
        <w:rPr>
          <w:rFonts w:ascii="Arial"/>
          <w:spacing w:val="-13"/>
          <w:sz w:val="32"/>
        </w:rPr>
        <w:t> </w:t>
      </w:r>
      <w:r>
        <w:rPr>
          <w:rFonts w:ascii="Arial"/>
          <w:sz w:val="32"/>
        </w:rPr>
        <w:t>office</w:t>
      </w:r>
      <w:r>
        <w:rPr>
          <w:rFonts w:ascii="Arial"/>
          <w:spacing w:val="-12"/>
          <w:sz w:val="32"/>
        </w:rPr>
        <w:t> </w:t>
      </w:r>
      <w:r>
        <w:rPr>
          <w:rFonts w:ascii="Arial"/>
          <w:spacing w:val="-2"/>
          <w:sz w:val="32"/>
        </w:rPr>
        <w:t>locations)</w:t>
      </w:r>
    </w:p>
    <w:p>
      <w:pPr>
        <w:pStyle w:val="BodyText"/>
        <w:spacing w:before="14"/>
        <w:rPr>
          <w:rFonts w:ascii="Arial"/>
          <w:sz w:val="32"/>
        </w:rPr>
      </w:pPr>
    </w:p>
    <w:p>
      <w:pPr>
        <w:pStyle w:val="ListParagraph"/>
        <w:numPr>
          <w:ilvl w:val="0"/>
          <w:numId w:val="9"/>
        </w:numPr>
        <w:tabs>
          <w:tab w:pos="797" w:val="left" w:leader="none"/>
        </w:tabs>
        <w:spacing w:line="240" w:lineRule="auto" w:before="0" w:after="0"/>
        <w:ind w:left="797" w:right="0" w:hanging="539"/>
        <w:jc w:val="left"/>
        <w:rPr>
          <w:rFonts w:ascii="Arial" w:hAnsi="Arial"/>
          <w:b/>
          <w:sz w:val="48"/>
        </w:rPr>
      </w:pPr>
      <w:r>
        <w:rPr>
          <w:rFonts w:ascii="Arial" w:hAnsi="Arial"/>
          <w:b/>
          <w:sz w:val="48"/>
        </w:rPr>
        <w:t>SSA</w:t>
      </w:r>
      <w:r>
        <w:rPr>
          <w:rFonts w:ascii="Arial" w:hAnsi="Arial"/>
          <w:b/>
          <w:spacing w:val="-22"/>
          <w:sz w:val="48"/>
        </w:rPr>
        <w:t> </w:t>
      </w:r>
      <w:r>
        <w:rPr>
          <w:rFonts w:ascii="Arial" w:hAnsi="Arial"/>
          <w:b/>
          <w:sz w:val="48"/>
        </w:rPr>
        <w:t>and CalWORKS</w:t>
      </w:r>
      <w:r>
        <w:rPr>
          <w:rFonts w:ascii="Arial" w:hAnsi="Arial"/>
          <w:b/>
          <w:spacing w:val="-2"/>
          <w:sz w:val="48"/>
        </w:rPr>
        <w:t> Offices</w:t>
      </w:r>
    </w:p>
    <w:p>
      <w:pPr>
        <w:pStyle w:val="ListParagraph"/>
        <w:numPr>
          <w:ilvl w:val="1"/>
          <w:numId w:val="9"/>
        </w:numPr>
        <w:tabs>
          <w:tab w:pos="2591" w:val="left" w:leader="none"/>
        </w:tabs>
        <w:spacing w:line="240" w:lineRule="auto" w:before="139" w:after="0"/>
        <w:ind w:left="2591" w:right="0" w:hanging="449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Central</w:t>
      </w:r>
      <w:r>
        <w:rPr>
          <w:rFonts w:ascii="Arial" w:hAnsi="Arial"/>
          <w:spacing w:val="-13"/>
          <w:sz w:val="36"/>
        </w:rPr>
        <w:t> </w:t>
      </w:r>
      <w:r>
        <w:rPr>
          <w:rFonts w:ascii="Arial" w:hAnsi="Arial"/>
          <w:sz w:val="36"/>
        </w:rPr>
        <w:t>Regional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Office</w:t>
      </w:r>
      <w:r>
        <w:rPr>
          <w:rFonts w:ascii="Arial" w:hAnsi="Arial"/>
          <w:spacing w:val="-14"/>
          <w:sz w:val="36"/>
        </w:rPr>
        <w:t> </w:t>
      </w:r>
      <w:r>
        <w:rPr>
          <w:rFonts w:ascii="Arial" w:hAnsi="Arial"/>
          <w:sz w:val="36"/>
        </w:rPr>
        <w:t>(714)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834-</w:t>
      </w:r>
      <w:r>
        <w:rPr>
          <w:rFonts w:ascii="Arial" w:hAnsi="Arial"/>
          <w:spacing w:val="-4"/>
          <w:sz w:val="36"/>
        </w:rPr>
        <w:t>8899</w:t>
      </w:r>
    </w:p>
    <w:p>
      <w:pPr>
        <w:pStyle w:val="ListParagraph"/>
        <w:numPr>
          <w:ilvl w:val="1"/>
          <w:numId w:val="9"/>
        </w:numPr>
        <w:tabs>
          <w:tab w:pos="2591" w:val="left" w:leader="none"/>
        </w:tabs>
        <w:spacing w:line="240" w:lineRule="auto" w:before="138" w:after="0"/>
        <w:ind w:left="2591" w:right="0" w:hanging="449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North</w:t>
      </w:r>
      <w:r>
        <w:rPr>
          <w:rFonts w:ascii="Arial" w:hAnsi="Arial"/>
          <w:spacing w:val="-13"/>
          <w:sz w:val="36"/>
        </w:rPr>
        <w:t> </w:t>
      </w:r>
      <w:r>
        <w:rPr>
          <w:rFonts w:ascii="Arial" w:hAnsi="Arial"/>
          <w:sz w:val="36"/>
        </w:rPr>
        <w:t>Region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(714)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575-</w:t>
      </w:r>
      <w:r>
        <w:rPr>
          <w:rFonts w:ascii="Arial" w:hAnsi="Arial"/>
          <w:spacing w:val="-4"/>
          <w:sz w:val="36"/>
        </w:rPr>
        <w:t>2400</w:t>
      </w:r>
    </w:p>
    <w:p>
      <w:pPr>
        <w:pStyle w:val="ListParagraph"/>
        <w:numPr>
          <w:ilvl w:val="1"/>
          <w:numId w:val="9"/>
        </w:numPr>
        <w:tabs>
          <w:tab w:pos="2591" w:val="left" w:leader="none"/>
        </w:tabs>
        <w:spacing w:line="240" w:lineRule="auto" w:before="138" w:after="0"/>
        <w:ind w:left="2591" w:right="0" w:hanging="449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West</w:t>
      </w:r>
      <w:r>
        <w:rPr>
          <w:rFonts w:ascii="Arial" w:hAnsi="Arial"/>
          <w:spacing w:val="-13"/>
          <w:sz w:val="36"/>
        </w:rPr>
        <w:t> </w:t>
      </w:r>
      <w:r>
        <w:rPr>
          <w:rFonts w:ascii="Arial" w:hAnsi="Arial"/>
          <w:sz w:val="36"/>
        </w:rPr>
        <w:t>Region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(714)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503-</w:t>
      </w:r>
      <w:r>
        <w:rPr>
          <w:rFonts w:ascii="Arial" w:hAnsi="Arial"/>
          <w:spacing w:val="-4"/>
          <w:sz w:val="36"/>
        </w:rPr>
        <w:t>2200</w:t>
      </w:r>
    </w:p>
    <w:p>
      <w:pPr>
        <w:pStyle w:val="ListParagraph"/>
        <w:numPr>
          <w:ilvl w:val="1"/>
          <w:numId w:val="9"/>
        </w:numPr>
        <w:tabs>
          <w:tab w:pos="2591" w:val="left" w:leader="none"/>
        </w:tabs>
        <w:spacing w:line="240" w:lineRule="auto" w:before="139" w:after="0"/>
        <w:ind w:left="2591" w:right="0" w:hanging="449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East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Region</w:t>
      </w:r>
      <w:r>
        <w:rPr>
          <w:rFonts w:ascii="Arial" w:hAnsi="Arial"/>
          <w:spacing w:val="-10"/>
          <w:sz w:val="36"/>
        </w:rPr>
        <w:t> </w:t>
      </w:r>
      <w:r>
        <w:rPr>
          <w:rFonts w:ascii="Arial" w:hAnsi="Arial"/>
          <w:sz w:val="36"/>
        </w:rPr>
        <w:t>(714)</w:t>
      </w:r>
      <w:r>
        <w:rPr>
          <w:rFonts w:ascii="Arial" w:hAnsi="Arial"/>
          <w:spacing w:val="-10"/>
          <w:sz w:val="36"/>
        </w:rPr>
        <w:t> </w:t>
      </w:r>
      <w:r>
        <w:rPr>
          <w:rFonts w:ascii="Arial" w:hAnsi="Arial"/>
          <w:sz w:val="36"/>
        </w:rPr>
        <w:t>435-</w:t>
      </w:r>
      <w:r>
        <w:rPr>
          <w:rFonts w:ascii="Arial" w:hAnsi="Arial"/>
          <w:spacing w:val="-4"/>
          <w:sz w:val="36"/>
        </w:rPr>
        <w:t>5800</w:t>
      </w:r>
    </w:p>
    <w:p>
      <w:pPr>
        <w:pStyle w:val="ListParagraph"/>
        <w:numPr>
          <w:ilvl w:val="1"/>
          <w:numId w:val="9"/>
        </w:numPr>
        <w:tabs>
          <w:tab w:pos="2591" w:val="left" w:leader="none"/>
        </w:tabs>
        <w:spacing w:line="240" w:lineRule="auto" w:before="138" w:after="0"/>
        <w:ind w:left="2591" w:right="0" w:hanging="449"/>
        <w:jc w:val="left"/>
        <w:rPr>
          <w:rFonts w:ascii="Arial" w:hAnsi="Arial"/>
          <w:sz w:val="36"/>
        </w:rPr>
      </w:pPr>
      <w:r>
        <w:rPr>
          <w:rFonts w:ascii="Arial" w:hAnsi="Arial"/>
          <w:sz w:val="36"/>
        </w:rPr>
        <w:t>South</w:t>
      </w:r>
      <w:r>
        <w:rPr>
          <w:rFonts w:ascii="Arial" w:hAnsi="Arial"/>
          <w:spacing w:val="-12"/>
          <w:sz w:val="36"/>
        </w:rPr>
        <w:t> </w:t>
      </w:r>
      <w:r>
        <w:rPr>
          <w:rFonts w:ascii="Arial" w:hAnsi="Arial"/>
          <w:sz w:val="36"/>
        </w:rPr>
        <w:t>Region</w:t>
      </w:r>
      <w:r>
        <w:rPr>
          <w:rFonts w:ascii="Arial" w:hAnsi="Arial"/>
          <w:spacing w:val="-10"/>
          <w:sz w:val="36"/>
        </w:rPr>
        <w:t> </w:t>
      </w:r>
      <w:r>
        <w:rPr>
          <w:rFonts w:ascii="Arial" w:hAnsi="Arial"/>
          <w:sz w:val="36"/>
        </w:rPr>
        <w:t>(949)</w:t>
      </w:r>
      <w:r>
        <w:rPr>
          <w:rFonts w:ascii="Arial" w:hAnsi="Arial"/>
          <w:spacing w:val="-11"/>
          <w:sz w:val="36"/>
        </w:rPr>
        <w:t> </w:t>
      </w:r>
      <w:r>
        <w:rPr>
          <w:rFonts w:ascii="Arial" w:hAnsi="Arial"/>
          <w:sz w:val="36"/>
        </w:rPr>
        <w:t>206-</w:t>
      </w:r>
      <w:r>
        <w:rPr>
          <w:rFonts w:ascii="Arial" w:hAnsi="Arial"/>
          <w:spacing w:val="-4"/>
          <w:sz w:val="36"/>
        </w:rPr>
        <w:t>4000</w:t>
      </w:r>
    </w:p>
    <w:p>
      <w:pPr>
        <w:spacing w:after="0" w:line="240" w:lineRule="auto"/>
        <w:jc w:val="left"/>
        <w:rPr>
          <w:rFonts w:ascii="Arial" w:hAnsi="Arial"/>
          <w:sz w:val="36"/>
        </w:rPr>
        <w:sectPr>
          <w:type w:val="continuous"/>
          <w:pgSz w:w="14400" w:h="10800" w:orient="landscape"/>
          <w:pgMar w:header="0" w:footer="399" w:top="880" w:bottom="580" w:left="520" w:right="140"/>
        </w:sectPr>
      </w:pPr>
    </w:p>
    <w:p>
      <w:pPr>
        <w:spacing w:line="729" w:lineRule="exact" w:before="0"/>
        <w:ind w:left="927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left="930"/>
      </w:pPr>
      <w:r>
        <w:rPr>
          <w:color w:val="244060"/>
        </w:rPr>
        <w:t>CalFresh</w:t>
      </w:r>
      <w:r>
        <w:rPr>
          <w:color w:val="244060"/>
          <w:spacing w:val="-18"/>
        </w:rPr>
        <w:t> </w:t>
      </w:r>
      <w:r>
        <w:rPr>
          <w:color w:val="244060"/>
          <w:spacing w:val="-2"/>
        </w:rPr>
        <w:t>Outreach</w:t>
      </w:r>
    </w:p>
    <w:p>
      <w:pPr>
        <w:spacing w:before="286"/>
        <w:ind w:left="82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Unsure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about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applying</w:t>
      </w:r>
      <w:r>
        <w:rPr>
          <w:b/>
          <w:i/>
          <w:color w:val="E36C09"/>
          <w:spacing w:val="-8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for</w:t>
      </w:r>
      <w:r>
        <w:rPr>
          <w:b/>
          <w:i/>
          <w:color w:val="E36C09"/>
          <w:spacing w:val="-2"/>
          <w:sz w:val="64"/>
          <w:u w:val="single" w:color="E36C09"/>
        </w:rPr>
        <w:t> CalFresh?</w:t>
      </w:r>
    </w:p>
    <w:p>
      <w:pPr>
        <w:spacing w:line="249" w:lineRule="auto" w:before="208"/>
        <w:ind w:left="824" w:right="1778" w:firstLine="0"/>
        <w:jc w:val="left"/>
        <w:rPr>
          <w:rFonts w:ascii="Arial"/>
          <w:sz w:val="56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3352800</wp:posOffset>
            </wp:positionH>
            <wp:positionV relativeFrom="paragraph">
              <wp:posOffset>1369003</wp:posOffset>
            </wp:positionV>
            <wp:extent cx="4953000" cy="24765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56"/>
        </w:rPr>
        <w:t>Community partners</w:t>
      </w:r>
      <w:r>
        <w:rPr>
          <w:rFonts w:ascii="Arial"/>
          <w:spacing w:val="-4"/>
          <w:sz w:val="56"/>
        </w:rPr>
        <w:t> </w:t>
      </w:r>
      <w:r>
        <w:rPr>
          <w:rFonts w:ascii="Arial"/>
          <w:sz w:val="56"/>
        </w:rPr>
        <w:t>can</w:t>
      </w:r>
      <w:r>
        <w:rPr>
          <w:rFonts w:ascii="Arial"/>
          <w:spacing w:val="-5"/>
          <w:sz w:val="56"/>
        </w:rPr>
        <w:t> </w:t>
      </w:r>
      <w:r>
        <w:rPr>
          <w:rFonts w:ascii="Arial"/>
          <w:sz w:val="56"/>
        </w:rPr>
        <w:t>help</w:t>
      </w:r>
      <w:r>
        <w:rPr>
          <w:rFonts w:ascii="Arial"/>
          <w:spacing w:val="-2"/>
          <w:sz w:val="56"/>
        </w:rPr>
        <w:t> </w:t>
      </w:r>
      <w:r>
        <w:rPr>
          <w:rFonts w:ascii="Arial"/>
          <w:sz w:val="56"/>
        </w:rPr>
        <w:t>you</w:t>
      </w:r>
      <w:r>
        <w:rPr>
          <w:rFonts w:ascii="Arial"/>
          <w:spacing w:val="-5"/>
          <w:sz w:val="56"/>
        </w:rPr>
        <w:t> </w:t>
      </w:r>
      <w:r>
        <w:rPr>
          <w:rFonts w:ascii="Arial"/>
          <w:sz w:val="56"/>
        </w:rPr>
        <w:t>get</w:t>
      </w:r>
      <w:r>
        <w:rPr>
          <w:rFonts w:ascii="Arial"/>
          <w:spacing w:val="-6"/>
          <w:sz w:val="56"/>
        </w:rPr>
        <w:t> </w:t>
      </w:r>
      <w:r>
        <w:rPr>
          <w:rFonts w:ascii="Arial"/>
          <w:sz w:val="56"/>
        </w:rPr>
        <w:t>more information, get pre-screened or make an </w:t>
      </w:r>
      <w:r>
        <w:rPr>
          <w:rFonts w:ascii="Arial"/>
          <w:spacing w:val="-2"/>
          <w:sz w:val="56"/>
        </w:rPr>
        <w:t>appointment.</w:t>
      </w:r>
    </w:p>
    <w:p>
      <w:pPr>
        <w:spacing w:after="0" w:line="249" w:lineRule="auto"/>
        <w:jc w:val="left"/>
        <w:rPr>
          <w:rFonts w:ascii="Arial"/>
          <w:sz w:val="56"/>
        </w:rPr>
        <w:sectPr>
          <w:pgSz w:w="14400" w:h="10800" w:orient="landscape"/>
          <w:pgMar w:header="0" w:footer="399" w:top="500" w:bottom="580" w:left="520" w:right="140"/>
        </w:sectPr>
      </w:pPr>
    </w:p>
    <w:p>
      <w:pPr>
        <w:spacing w:line="653" w:lineRule="exact" w:before="0"/>
        <w:ind w:left="931" w:right="1306" w:firstLine="0"/>
        <w:jc w:val="center"/>
        <w:rPr>
          <w:b/>
          <w:sz w:val="58"/>
        </w:rPr>
      </w:pPr>
      <w:r>
        <w:rPr>
          <w:b/>
          <w:color w:val="E36C09"/>
          <w:sz w:val="58"/>
          <w:u w:val="single" w:color="E36C09"/>
        </w:rPr>
        <w:t>People</w:t>
      </w:r>
      <w:r>
        <w:rPr>
          <w:b/>
          <w:color w:val="E36C09"/>
          <w:spacing w:val="-8"/>
          <w:sz w:val="58"/>
          <w:u w:val="single" w:color="E36C09"/>
        </w:rPr>
        <w:t> </w:t>
      </w:r>
      <w:r>
        <w:rPr>
          <w:b/>
          <w:color w:val="E36C09"/>
          <w:sz w:val="58"/>
          <w:u w:val="single" w:color="E36C09"/>
        </w:rPr>
        <w:t>of</w:t>
      </w:r>
      <w:r>
        <w:rPr>
          <w:b/>
          <w:color w:val="E36C09"/>
          <w:spacing w:val="-8"/>
          <w:sz w:val="58"/>
          <w:u w:val="single" w:color="E36C09"/>
        </w:rPr>
        <w:t> </w:t>
      </w:r>
      <w:r>
        <w:rPr>
          <w:b/>
          <w:color w:val="E36C09"/>
          <w:sz w:val="58"/>
          <w:u w:val="single" w:color="E36C09"/>
        </w:rPr>
        <w:t>All</w:t>
      </w:r>
      <w:r>
        <w:rPr>
          <w:b/>
          <w:color w:val="E36C09"/>
          <w:spacing w:val="-4"/>
          <w:sz w:val="58"/>
          <w:u w:val="single" w:color="E36C09"/>
        </w:rPr>
        <w:t> Ages</w:t>
      </w:r>
    </w:p>
    <w:p>
      <w:pPr>
        <w:pStyle w:val="Heading4"/>
        <w:spacing w:line="1187" w:lineRule="exact"/>
        <w:ind w:left="934"/>
      </w:pPr>
      <w:r>
        <w:rPr>
          <w:color w:val="244060"/>
        </w:rPr>
        <w:t>CalFresh</w:t>
      </w:r>
      <w:r>
        <w:rPr>
          <w:color w:val="244060"/>
          <w:spacing w:val="-47"/>
        </w:rPr>
        <w:t> </w:t>
      </w:r>
      <w:r>
        <w:rPr>
          <w:color w:val="244060"/>
          <w:spacing w:val="-2"/>
        </w:rPr>
        <w:t>Outreach</w:t>
      </w:r>
    </w:p>
    <w:p>
      <w:pPr>
        <w:spacing w:before="82"/>
        <w:ind w:left="46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call?</w:t>
      </w:r>
    </w:p>
    <w:p>
      <w:pPr>
        <w:spacing w:before="17"/>
        <w:ind w:left="99" w:right="0" w:firstLine="0"/>
        <w:jc w:val="center"/>
        <w:rPr>
          <w:rFonts w:ascii="Arial"/>
          <w:b/>
          <w:sz w:val="60"/>
        </w:rPr>
      </w:pPr>
      <w:r>
        <w:rPr>
          <w:rFonts w:ascii="Arial"/>
          <w:b/>
          <w:sz w:val="60"/>
          <w:u w:val="single"/>
        </w:rPr>
        <w:t>2-1-1</w:t>
      </w:r>
      <w:r>
        <w:rPr>
          <w:rFonts w:ascii="Arial"/>
          <w:b/>
          <w:spacing w:val="-3"/>
          <w:sz w:val="60"/>
          <w:u w:val="single"/>
        </w:rPr>
        <w:t> </w:t>
      </w:r>
      <w:r>
        <w:rPr>
          <w:rFonts w:ascii="Arial"/>
          <w:b/>
          <w:sz w:val="60"/>
          <w:u w:val="single"/>
        </w:rPr>
        <w:t>Orange</w:t>
      </w:r>
      <w:r>
        <w:rPr>
          <w:rFonts w:ascii="Arial"/>
          <w:b/>
          <w:spacing w:val="-3"/>
          <w:sz w:val="60"/>
          <w:u w:val="single"/>
        </w:rPr>
        <w:t> </w:t>
      </w:r>
      <w:r>
        <w:rPr>
          <w:rFonts w:ascii="Arial"/>
          <w:b/>
          <w:spacing w:val="-2"/>
          <w:sz w:val="60"/>
          <w:u w:val="single"/>
        </w:rPr>
        <w:t>County</w:t>
      </w:r>
    </w:p>
    <w:p>
      <w:pPr>
        <w:spacing w:before="31"/>
        <w:ind w:left="100" w:right="0" w:firstLine="0"/>
        <w:jc w:val="center"/>
        <w:rPr>
          <w:rFonts w:ascii="Arial"/>
          <w:sz w:val="60"/>
        </w:rPr>
      </w:pPr>
      <w:r>
        <w:rPr>
          <w:rFonts w:ascii="Arial"/>
          <w:sz w:val="60"/>
        </w:rPr>
        <w:t>Dial</w:t>
      </w:r>
      <w:r>
        <w:rPr>
          <w:rFonts w:ascii="Arial"/>
          <w:spacing w:val="-17"/>
          <w:sz w:val="60"/>
        </w:rPr>
        <w:t> </w:t>
      </w:r>
      <w:r>
        <w:rPr>
          <w:rFonts w:ascii="Arial"/>
          <w:sz w:val="60"/>
        </w:rPr>
        <w:t>2-1-1</w:t>
      </w:r>
      <w:r>
        <w:rPr>
          <w:rFonts w:ascii="Arial"/>
          <w:spacing w:val="-11"/>
          <w:sz w:val="60"/>
        </w:rPr>
        <w:t> </w:t>
      </w:r>
      <w:r>
        <w:rPr>
          <w:rFonts w:ascii="Arial"/>
          <w:sz w:val="60"/>
        </w:rPr>
        <w:t>or</w:t>
      </w:r>
      <w:r>
        <w:rPr>
          <w:rFonts w:ascii="Arial"/>
          <w:spacing w:val="-13"/>
          <w:sz w:val="60"/>
        </w:rPr>
        <w:t> </w:t>
      </w:r>
      <w:r>
        <w:rPr>
          <w:rFonts w:ascii="Arial"/>
          <w:sz w:val="60"/>
        </w:rPr>
        <w:t>(888)</w:t>
      </w:r>
      <w:r>
        <w:rPr>
          <w:rFonts w:ascii="Arial"/>
          <w:spacing w:val="-12"/>
          <w:sz w:val="60"/>
        </w:rPr>
        <w:t> </w:t>
      </w:r>
      <w:r>
        <w:rPr>
          <w:rFonts w:ascii="Arial"/>
          <w:sz w:val="60"/>
        </w:rPr>
        <w:t>600-4357</w:t>
      </w:r>
      <w:r>
        <w:rPr>
          <w:rFonts w:ascii="Arial"/>
          <w:spacing w:val="-17"/>
          <w:sz w:val="60"/>
        </w:rPr>
        <w:t> </w:t>
      </w:r>
      <w:r>
        <w:rPr>
          <w:rFonts w:ascii="Arial"/>
          <w:sz w:val="60"/>
        </w:rPr>
        <w:t>(toll</w:t>
      </w:r>
      <w:r>
        <w:rPr>
          <w:rFonts w:ascii="Arial"/>
          <w:spacing w:val="-11"/>
          <w:sz w:val="60"/>
        </w:rPr>
        <w:t> </w:t>
      </w:r>
      <w:r>
        <w:rPr>
          <w:rFonts w:ascii="Arial"/>
          <w:spacing w:val="-4"/>
          <w:sz w:val="60"/>
        </w:rPr>
        <w:t>free)</w:t>
      </w:r>
    </w:p>
    <w:p>
      <w:pPr>
        <w:spacing w:before="366"/>
        <w:ind w:left="99" w:right="0" w:firstLine="0"/>
        <w:jc w:val="center"/>
        <w:rPr>
          <w:rFonts w:ascii="Arial"/>
          <w:b/>
          <w:sz w:val="60"/>
        </w:rPr>
      </w:pPr>
      <w:r>
        <w:rPr>
          <w:rFonts w:ascii="Arial"/>
          <w:b/>
          <w:sz w:val="60"/>
          <w:u w:val="single"/>
        </w:rPr>
        <w:t>Catholic </w:t>
      </w:r>
      <w:r>
        <w:rPr>
          <w:rFonts w:ascii="Arial"/>
          <w:b/>
          <w:spacing w:val="-2"/>
          <w:sz w:val="60"/>
          <w:u w:val="single"/>
        </w:rPr>
        <w:t>Charities</w:t>
      </w:r>
    </w:p>
    <w:p>
      <w:pPr>
        <w:spacing w:before="30"/>
        <w:ind w:left="97" w:right="0" w:firstLine="0"/>
        <w:jc w:val="center"/>
        <w:rPr>
          <w:rFonts w:ascii="Arial"/>
          <w:sz w:val="60"/>
        </w:rPr>
      </w:pPr>
      <w:r>
        <w:rPr>
          <w:rFonts w:ascii="Arial"/>
          <w:sz w:val="60"/>
        </w:rPr>
        <w:t>(714)</w:t>
      </w:r>
      <w:r>
        <w:rPr>
          <w:rFonts w:ascii="Arial"/>
          <w:spacing w:val="-31"/>
          <w:sz w:val="60"/>
        </w:rPr>
        <w:t> </w:t>
      </w:r>
      <w:r>
        <w:rPr>
          <w:rFonts w:ascii="Arial"/>
          <w:sz w:val="60"/>
        </w:rPr>
        <w:t>347-</w:t>
      </w:r>
      <w:r>
        <w:rPr>
          <w:rFonts w:ascii="Arial"/>
          <w:spacing w:val="-4"/>
          <w:sz w:val="60"/>
        </w:rPr>
        <w:t>9601</w:t>
      </w:r>
    </w:p>
    <w:p>
      <w:pPr>
        <w:spacing w:before="366"/>
        <w:ind w:left="96" w:right="0" w:firstLine="0"/>
        <w:jc w:val="center"/>
        <w:rPr>
          <w:rFonts w:ascii="Arial"/>
          <w:b/>
          <w:sz w:val="48"/>
        </w:rPr>
      </w:pPr>
      <w:r>
        <w:rPr>
          <w:rFonts w:ascii="Arial"/>
          <w:b/>
          <w:sz w:val="60"/>
          <w:u w:val="single"/>
        </w:rPr>
        <w:t>Community</w:t>
      </w:r>
      <w:r>
        <w:rPr>
          <w:rFonts w:ascii="Arial"/>
          <w:b/>
          <w:spacing w:val="-23"/>
          <w:sz w:val="60"/>
          <w:u w:val="single"/>
        </w:rPr>
        <w:t> </w:t>
      </w:r>
      <w:r>
        <w:rPr>
          <w:rFonts w:ascii="Arial"/>
          <w:b/>
          <w:sz w:val="60"/>
          <w:u w:val="single"/>
        </w:rPr>
        <w:t>Action Partnership of OC</w:t>
      </w:r>
      <w:r>
        <w:rPr>
          <w:rFonts w:ascii="Arial"/>
          <w:b/>
          <w:spacing w:val="6"/>
          <w:sz w:val="60"/>
          <w:u w:val="single"/>
        </w:rPr>
        <w:t> </w:t>
      </w:r>
      <w:r>
        <w:rPr>
          <w:rFonts w:ascii="Arial"/>
          <w:b/>
          <w:spacing w:val="-2"/>
          <w:sz w:val="48"/>
          <w:u w:val="single"/>
        </w:rPr>
        <w:t>(CAPOC)</w:t>
      </w:r>
    </w:p>
    <w:p>
      <w:pPr>
        <w:spacing w:before="30"/>
        <w:ind w:left="97" w:right="0" w:firstLine="0"/>
        <w:jc w:val="center"/>
        <w:rPr>
          <w:rFonts w:ascii="Arial"/>
          <w:sz w:val="60"/>
        </w:rPr>
      </w:pPr>
      <w:r>
        <w:rPr>
          <w:rFonts w:ascii="Arial"/>
          <w:sz w:val="60"/>
        </w:rPr>
        <w:t>(714)</w:t>
      </w:r>
      <w:r>
        <w:rPr>
          <w:rFonts w:ascii="Arial"/>
          <w:spacing w:val="-5"/>
          <w:sz w:val="60"/>
        </w:rPr>
        <w:t> </w:t>
      </w:r>
      <w:r>
        <w:rPr>
          <w:rFonts w:ascii="Arial"/>
          <w:sz w:val="60"/>
        </w:rPr>
        <w:t>897-6670,</w:t>
      </w:r>
      <w:r>
        <w:rPr>
          <w:rFonts w:ascii="Arial"/>
          <w:spacing w:val="-7"/>
          <w:sz w:val="60"/>
        </w:rPr>
        <w:t> </w:t>
      </w:r>
      <w:r>
        <w:rPr>
          <w:rFonts w:ascii="Arial"/>
          <w:spacing w:val="-2"/>
          <w:sz w:val="48"/>
        </w:rPr>
        <w:t>x</w:t>
      </w:r>
      <w:r>
        <w:rPr>
          <w:rFonts w:ascii="Arial"/>
          <w:spacing w:val="-2"/>
          <w:sz w:val="60"/>
        </w:rPr>
        <w:t>3606</w:t>
      </w:r>
    </w:p>
    <w:p>
      <w:pPr>
        <w:spacing w:before="367"/>
        <w:ind w:left="93" w:right="0" w:firstLine="0"/>
        <w:jc w:val="center"/>
        <w:rPr>
          <w:rFonts w:ascii="Arial"/>
          <w:b/>
          <w:sz w:val="60"/>
        </w:rPr>
      </w:pPr>
      <w:r>
        <w:rPr>
          <w:rFonts w:ascii="Arial"/>
          <w:b/>
          <w:sz w:val="60"/>
          <w:u w:val="single"/>
        </w:rPr>
        <w:t>Second Harvest</w:t>
      </w:r>
      <w:r>
        <w:rPr>
          <w:rFonts w:ascii="Arial"/>
          <w:b/>
          <w:spacing w:val="-6"/>
          <w:sz w:val="60"/>
          <w:u w:val="single"/>
        </w:rPr>
        <w:t> </w:t>
      </w:r>
      <w:r>
        <w:rPr>
          <w:rFonts w:ascii="Arial"/>
          <w:b/>
          <w:sz w:val="60"/>
          <w:u w:val="single"/>
        </w:rPr>
        <w:t>Food</w:t>
      </w:r>
      <w:r>
        <w:rPr>
          <w:rFonts w:ascii="Arial"/>
          <w:b/>
          <w:spacing w:val="4"/>
          <w:sz w:val="60"/>
          <w:u w:val="single"/>
        </w:rPr>
        <w:t> </w:t>
      </w:r>
      <w:r>
        <w:rPr>
          <w:rFonts w:ascii="Arial"/>
          <w:b/>
          <w:spacing w:val="-4"/>
          <w:sz w:val="60"/>
          <w:u w:val="single"/>
        </w:rPr>
        <w:t>Bank</w:t>
      </w:r>
    </w:p>
    <w:p>
      <w:pPr>
        <w:spacing w:before="30"/>
        <w:ind w:left="99" w:right="0" w:firstLine="0"/>
        <w:jc w:val="center"/>
        <w:rPr>
          <w:rFonts w:ascii="Arial"/>
          <w:sz w:val="60"/>
        </w:rPr>
      </w:pPr>
      <w:r>
        <w:rPr>
          <w:rFonts w:ascii="Arial"/>
          <w:sz w:val="60"/>
        </w:rPr>
        <w:t>(949)</w:t>
      </w:r>
      <w:r>
        <w:rPr>
          <w:rFonts w:ascii="Arial"/>
          <w:spacing w:val="-25"/>
          <w:sz w:val="60"/>
        </w:rPr>
        <w:t> </w:t>
      </w:r>
      <w:r>
        <w:rPr>
          <w:rFonts w:ascii="Arial"/>
          <w:sz w:val="60"/>
        </w:rPr>
        <w:t>653-2900,</w:t>
      </w:r>
      <w:r>
        <w:rPr>
          <w:rFonts w:ascii="Arial"/>
          <w:spacing w:val="-26"/>
          <w:sz w:val="60"/>
        </w:rPr>
        <w:t> </w:t>
      </w:r>
      <w:r>
        <w:rPr>
          <w:rFonts w:ascii="Arial"/>
          <w:spacing w:val="-4"/>
          <w:sz w:val="48"/>
        </w:rPr>
        <w:t>x</w:t>
      </w:r>
      <w:r>
        <w:rPr>
          <w:rFonts w:ascii="Arial"/>
          <w:spacing w:val="-4"/>
          <w:sz w:val="60"/>
        </w:rPr>
        <w:t>141</w:t>
      </w:r>
    </w:p>
    <w:p>
      <w:pPr>
        <w:spacing w:after="0"/>
        <w:jc w:val="center"/>
        <w:rPr>
          <w:rFonts w:ascii="Arial"/>
          <w:sz w:val="60"/>
        </w:rPr>
        <w:sectPr>
          <w:pgSz w:w="14400" w:h="10800" w:orient="landscape"/>
          <w:pgMar w:header="0" w:footer="399" w:top="660" w:bottom="580" w:left="520" w:right="140"/>
        </w:sectPr>
      </w:pPr>
    </w:p>
    <w:p>
      <w:pPr>
        <w:spacing w:line="701" w:lineRule="exact" w:before="0"/>
        <w:ind w:left="1895" w:right="0" w:firstLine="0"/>
        <w:jc w:val="left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6189090</wp:posOffset>
            </wp:positionH>
            <wp:positionV relativeFrom="paragraph">
              <wp:posOffset>101600</wp:posOffset>
            </wp:positionV>
            <wp:extent cx="1622679" cy="1600200"/>
            <wp:effectExtent l="0" t="0" r="0" b="0"/>
            <wp:wrapNone/>
            <wp:docPr id="7" name="Image 7" descr="[images]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 descr="[images]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2679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spacing w:line="225" w:lineRule="auto" w:before="21"/>
        <w:ind w:left="1391" w:right="3639" w:firstLine="751"/>
        <w:jc w:val="left"/>
        <w:rPr>
          <w:rFonts w:ascii="Tahoma"/>
          <w:b/>
          <w:i/>
          <w:sz w:val="76"/>
        </w:rPr>
      </w:pPr>
      <w:r>
        <w:rPr>
          <w:rFonts w:ascii="Tahoma"/>
          <w:b/>
          <w:i/>
          <w:color w:val="244060"/>
          <w:sz w:val="76"/>
        </w:rPr>
        <w:t>Network</w:t>
      </w:r>
      <w:r>
        <w:rPr>
          <w:rFonts w:ascii="Tahoma"/>
          <w:b/>
          <w:i/>
          <w:color w:val="244060"/>
          <w:spacing w:val="-56"/>
          <w:sz w:val="76"/>
        </w:rPr>
        <w:t> </w:t>
      </w:r>
      <w:r>
        <w:rPr>
          <w:rFonts w:ascii="Tahoma"/>
          <w:b/>
          <w:i/>
          <w:color w:val="244060"/>
          <w:sz w:val="76"/>
        </w:rPr>
        <w:t>for</w:t>
      </w:r>
      <w:r>
        <w:rPr>
          <w:rFonts w:ascii="Tahoma"/>
          <w:b/>
          <w:i/>
          <w:color w:val="244060"/>
          <w:spacing w:val="-56"/>
          <w:sz w:val="76"/>
        </w:rPr>
        <w:t> </w:t>
      </w:r>
      <w:r>
        <w:rPr>
          <w:rFonts w:ascii="Tahoma"/>
          <w:b/>
          <w:i/>
          <w:color w:val="244060"/>
          <w:sz w:val="76"/>
        </w:rPr>
        <w:t>a </w:t>
      </w:r>
      <w:r>
        <w:rPr>
          <w:rFonts w:ascii="Tahoma"/>
          <w:b/>
          <w:i/>
          <w:color w:val="244060"/>
          <w:spacing w:val="-20"/>
          <w:sz w:val="76"/>
        </w:rPr>
        <w:t>Healthy</w:t>
      </w:r>
      <w:r>
        <w:rPr>
          <w:rFonts w:ascii="Tahoma"/>
          <w:b/>
          <w:i/>
          <w:color w:val="244060"/>
          <w:spacing w:val="-36"/>
          <w:sz w:val="76"/>
        </w:rPr>
        <w:t> </w:t>
      </w:r>
      <w:r>
        <w:rPr>
          <w:rFonts w:ascii="Tahoma"/>
          <w:b/>
          <w:i/>
          <w:color w:val="244060"/>
          <w:spacing w:val="-20"/>
          <w:sz w:val="76"/>
        </w:rPr>
        <w:t>California</w:t>
      </w:r>
    </w:p>
    <w:p>
      <w:pPr>
        <w:spacing w:line="749" w:lineRule="exact" w:before="657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</w:t>
      </w:r>
      <w:r>
        <w:rPr>
          <w:b/>
          <w:i/>
          <w:color w:val="E36C09"/>
          <w:spacing w:val="-7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use</w:t>
      </w:r>
      <w:r>
        <w:rPr>
          <w:b/>
          <w:i/>
          <w:color w:val="E36C09"/>
          <w:spacing w:val="-7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CalFresh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to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eat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healthier?</w:t>
      </w:r>
    </w:p>
    <w:p>
      <w:pPr>
        <w:spacing w:line="664" w:lineRule="exact" w:before="27"/>
        <w:ind w:left="344" w:right="1033" w:firstLine="0"/>
        <w:jc w:val="left"/>
        <w:rPr>
          <w:b/>
          <w:sz w:val="56"/>
        </w:rPr>
      </w:pPr>
      <w:r>
        <w:rPr>
          <w:b/>
          <w:spacing w:val="-4"/>
          <w:sz w:val="56"/>
        </w:rPr>
        <w:t>The</w:t>
      </w:r>
      <w:r>
        <w:rPr>
          <w:b/>
          <w:spacing w:val="-23"/>
          <w:sz w:val="56"/>
        </w:rPr>
        <w:t> </w:t>
      </w:r>
      <w:r>
        <w:rPr>
          <w:rFonts w:ascii="Tahoma"/>
          <w:b/>
          <w:i/>
          <w:spacing w:val="-4"/>
          <w:sz w:val="59"/>
        </w:rPr>
        <w:t>Network</w:t>
      </w:r>
      <w:r>
        <w:rPr>
          <w:rFonts w:ascii="Tahoma"/>
          <w:b/>
          <w:i/>
          <w:spacing w:val="-37"/>
          <w:sz w:val="59"/>
        </w:rPr>
        <w:t> </w:t>
      </w:r>
      <w:r>
        <w:rPr>
          <w:rFonts w:ascii="Tahoma"/>
          <w:b/>
          <w:i/>
          <w:spacing w:val="-4"/>
          <w:sz w:val="59"/>
        </w:rPr>
        <w:t>for</w:t>
      </w:r>
      <w:r>
        <w:rPr>
          <w:rFonts w:ascii="Tahoma"/>
          <w:b/>
          <w:i/>
          <w:spacing w:val="-39"/>
          <w:sz w:val="59"/>
        </w:rPr>
        <w:t> </w:t>
      </w:r>
      <w:r>
        <w:rPr>
          <w:rFonts w:ascii="Tahoma"/>
          <w:b/>
          <w:i/>
          <w:spacing w:val="-4"/>
          <w:sz w:val="59"/>
        </w:rPr>
        <w:t>a</w:t>
      </w:r>
      <w:r>
        <w:rPr>
          <w:rFonts w:ascii="Tahoma"/>
          <w:b/>
          <w:i/>
          <w:spacing w:val="-40"/>
          <w:sz w:val="59"/>
        </w:rPr>
        <w:t> </w:t>
      </w:r>
      <w:r>
        <w:rPr>
          <w:rFonts w:ascii="Tahoma"/>
          <w:b/>
          <w:i/>
          <w:spacing w:val="-4"/>
          <w:sz w:val="59"/>
        </w:rPr>
        <w:t>Healthy</w:t>
      </w:r>
      <w:r>
        <w:rPr>
          <w:rFonts w:ascii="Tahoma"/>
          <w:b/>
          <w:i/>
          <w:spacing w:val="-36"/>
          <w:sz w:val="59"/>
        </w:rPr>
        <w:t> </w:t>
      </w:r>
      <w:r>
        <w:rPr>
          <w:rFonts w:ascii="Tahoma"/>
          <w:b/>
          <w:i/>
          <w:spacing w:val="-4"/>
          <w:sz w:val="59"/>
        </w:rPr>
        <w:t>California</w:t>
      </w:r>
      <w:r>
        <w:rPr>
          <w:rFonts w:ascii="Tahoma"/>
          <w:b/>
          <w:i/>
          <w:spacing w:val="-33"/>
          <w:sz w:val="59"/>
        </w:rPr>
        <w:t> </w:t>
      </w:r>
      <w:r>
        <w:rPr>
          <w:b/>
          <w:spacing w:val="-4"/>
          <w:sz w:val="56"/>
        </w:rPr>
        <w:t>works </w:t>
      </w:r>
      <w:r>
        <w:rPr>
          <w:b/>
          <w:sz w:val="56"/>
        </w:rPr>
        <w:t>with</w:t>
      </w:r>
      <w:r>
        <w:rPr>
          <w:b/>
          <w:spacing w:val="-10"/>
          <w:sz w:val="56"/>
        </w:rPr>
        <w:t> </w:t>
      </w:r>
      <w:r>
        <w:rPr>
          <w:b/>
          <w:sz w:val="56"/>
        </w:rPr>
        <w:t>local</w:t>
      </w:r>
      <w:r>
        <w:rPr>
          <w:b/>
          <w:spacing w:val="-13"/>
          <w:sz w:val="56"/>
        </w:rPr>
        <w:t> </w:t>
      </w:r>
      <w:r>
        <w:rPr>
          <w:b/>
          <w:sz w:val="56"/>
        </w:rPr>
        <w:t>partners</w:t>
      </w:r>
      <w:r>
        <w:rPr>
          <w:b/>
          <w:spacing w:val="-6"/>
          <w:sz w:val="56"/>
        </w:rPr>
        <w:t> </w:t>
      </w:r>
      <w:r>
        <w:rPr>
          <w:b/>
          <w:sz w:val="56"/>
        </w:rPr>
        <w:t>to</w:t>
      </w:r>
      <w:r>
        <w:rPr>
          <w:b/>
          <w:spacing w:val="-13"/>
          <w:sz w:val="56"/>
        </w:rPr>
        <w:t> </w:t>
      </w:r>
      <w:r>
        <w:rPr>
          <w:b/>
          <w:sz w:val="56"/>
        </w:rPr>
        <w:t>provide</w:t>
      </w:r>
      <w:r>
        <w:rPr>
          <w:b/>
          <w:spacing w:val="-11"/>
          <w:sz w:val="56"/>
        </w:rPr>
        <w:t> </w:t>
      </w:r>
      <w:r>
        <w:rPr>
          <w:b/>
          <w:sz w:val="56"/>
        </w:rPr>
        <w:t>nutrition</w:t>
      </w:r>
      <w:r>
        <w:rPr>
          <w:b/>
          <w:spacing w:val="-10"/>
          <w:sz w:val="56"/>
        </w:rPr>
        <w:t> </w:t>
      </w:r>
      <w:r>
        <w:rPr>
          <w:b/>
          <w:sz w:val="56"/>
        </w:rPr>
        <w:t>education</w:t>
      </w:r>
      <w:r>
        <w:rPr>
          <w:b/>
          <w:spacing w:val="-13"/>
          <w:sz w:val="56"/>
        </w:rPr>
        <w:t> </w:t>
      </w:r>
      <w:r>
        <w:rPr>
          <w:b/>
          <w:sz w:val="56"/>
        </w:rPr>
        <w:t>to</w:t>
      </w:r>
    </w:p>
    <w:p>
      <w:pPr>
        <w:spacing w:before="7"/>
        <w:ind w:left="344" w:right="0" w:firstLine="0"/>
        <w:jc w:val="left"/>
        <w:rPr>
          <w:b/>
          <w:sz w:val="56"/>
        </w:rPr>
      </w:pPr>
      <w:r>
        <w:rPr>
          <w:b/>
          <w:sz w:val="56"/>
        </w:rPr>
        <w:t>CalFresh</w:t>
      </w:r>
      <w:r>
        <w:rPr>
          <w:b/>
          <w:spacing w:val="-18"/>
          <w:sz w:val="56"/>
        </w:rPr>
        <w:t> </w:t>
      </w:r>
      <w:r>
        <w:rPr>
          <w:b/>
          <w:sz w:val="56"/>
        </w:rPr>
        <w:t>recipients</w:t>
      </w:r>
      <w:r>
        <w:rPr>
          <w:b/>
          <w:spacing w:val="-16"/>
          <w:sz w:val="56"/>
        </w:rPr>
        <w:t> </w:t>
      </w:r>
      <w:r>
        <w:rPr>
          <w:b/>
          <w:sz w:val="56"/>
        </w:rPr>
        <w:t>and</w:t>
      </w:r>
      <w:r>
        <w:rPr>
          <w:b/>
          <w:spacing w:val="-21"/>
          <w:sz w:val="56"/>
        </w:rPr>
        <w:t> </w:t>
      </w:r>
      <w:r>
        <w:rPr>
          <w:b/>
          <w:sz w:val="56"/>
        </w:rPr>
        <w:t>those</w:t>
      </w:r>
      <w:r>
        <w:rPr>
          <w:b/>
          <w:spacing w:val="-21"/>
          <w:sz w:val="56"/>
        </w:rPr>
        <w:t> </w:t>
      </w:r>
      <w:r>
        <w:rPr>
          <w:b/>
          <w:sz w:val="56"/>
        </w:rPr>
        <w:t>eligible</w:t>
      </w:r>
      <w:r>
        <w:rPr>
          <w:b/>
          <w:spacing w:val="-18"/>
          <w:sz w:val="56"/>
        </w:rPr>
        <w:t> </w:t>
      </w:r>
      <w:r>
        <w:rPr>
          <w:b/>
          <w:sz w:val="56"/>
        </w:rPr>
        <w:t>for</w:t>
      </w:r>
      <w:r>
        <w:rPr>
          <w:b/>
          <w:spacing w:val="-21"/>
          <w:sz w:val="56"/>
        </w:rPr>
        <w:t> </w:t>
      </w:r>
      <w:r>
        <w:rPr>
          <w:b/>
          <w:spacing w:val="-2"/>
          <w:sz w:val="56"/>
        </w:rPr>
        <w:t>CalFresh.</w:t>
      </w:r>
    </w:p>
    <w:p>
      <w:pPr>
        <w:pStyle w:val="BodyText"/>
        <w:spacing w:before="74"/>
        <w:rPr>
          <w:b/>
          <w:sz w:val="56"/>
        </w:rPr>
      </w:pPr>
    </w:p>
    <w:p>
      <w:pPr>
        <w:spacing w:line="775" w:lineRule="exact" w:before="0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1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is</w:t>
      </w:r>
      <w:r>
        <w:rPr>
          <w:b/>
          <w:i/>
          <w:color w:val="E36C09"/>
          <w:spacing w:val="-7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the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Network’s</w:t>
      </w:r>
      <w:r>
        <w:rPr>
          <w:b/>
          <w:i/>
          <w:color w:val="E36C09"/>
          <w:spacing w:val="-7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primary</w:t>
      </w:r>
      <w:r>
        <w:rPr>
          <w:b/>
          <w:i/>
          <w:color w:val="E36C09"/>
          <w:spacing w:val="-8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goal?</w:t>
      </w:r>
    </w:p>
    <w:p>
      <w:pPr>
        <w:spacing w:line="235" w:lineRule="auto" w:before="4"/>
        <w:ind w:left="344" w:right="486" w:firstLine="0"/>
        <w:jc w:val="left"/>
        <w:rPr>
          <w:b/>
          <w:sz w:val="56"/>
        </w:rPr>
      </w:pPr>
      <w:r>
        <w:rPr>
          <w:b/>
          <w:sz w:val="56"/>
        </w:rPr>
        <w:t>Increase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consumption</w:t>
      </w:r>
      <w:r>
        <w:rPr>
          <w:b/>
          <w:spacing w:val="-16"/>
          <w:sz w:val="56"/>
        </w:rPr>
        <w:t> </w:t>
      </w:r>
      <w:r>
        <w:rPr>
          <w:b/>
          <w:sz w:val="56"/>
        </w:rPr>
        <w:t>of</w:t>
      </w:r>
      <w:r>
        <w:rPr>
          <w:b/>
          <w:spacing w:val="-18"/>
          <w:sz w:val="56"/>
        </w:rPr>
        <w:t> </w:t>
      </w:r>
      <w:r>
        <w:rPr>
          <w:b/>
          <w:sz w:val="56"/>
        </w:rPr>
        <w:t>healthy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foods</w:t>
      </w:r>
      <w:r>
        <w:rPr>
          <w:b/>
          <w:spacing w:val="-19"/>
          <w:sz w:val="56"/>
        </w:rPr>
        <w:t> </w:t>
      </w:r>
      <w:r>
        <w:rPr>
          <w:b/>
          <w:sz w:val="56"/>
        </w:rPr>
        <w:t>and</w:t>
      </w:r>
      <w:r>
        <w:rPr>
          <w:b/>
          <w:spacing w:val="-18"/>
          <w:sz w:val="56"/>
        </w:rPr>
        <w:t> </w:t>
      </w:r>
      <w:r>
        <w:rPr>
          <w:b/>
          <w:sz w:val="56"/>
        </w:rPr>
        <w:t>beverages to help prevent obesity and diet-related chronic diseases, such as diabetes and heart disease.</w:t>
      </w:r>
    </w:p>
    <w:p>
      <w:pPr>
        <w:spacing w:after="0" w:line="235" w:lineRule="auto"/>
        <w:jc w:val="left"/>
        <w:rPr>
          <w:sz w:val="56"/>
        </w:rPr>
        <w:sectPr>
          <w:pgSz w:w="14400" w:h="10800" w:orient="landscape"/>
          <w:pgMar w:header="0" w:footer="399" w:top="680" w:bottom="580" w:left="520" w:right="140"/>
        </w:sectPr>
      </w:pPr>
    </w:p>
    <w:p>
      <w:pPr>
        <w:spacing w:line="701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9"/>
        <w:ind w:right="364"/>
      </w:pPr>
      <w:r>
        <w:rPr>
          <w:color w:val="244060"/>
          <w:spacing w:val="-16"/>
        </w:rPr>
        <w:t>Network</w:t>
      </w:r>
      <w:r>
        <w:rPr>
          <w:color w:val="244060"/>
          <w:spacing w:val="-43"/>
        </w:rPr>
        <w:t> </w:t>
      </w:r>
      <w:r>
        <w:rPr>
          <w:color w:val="244060"/>
          <w:spacing w:val="-16"/>
        </w:rPr>
        <w:t>for</w:t>
      </w:r>
      <w:r>
        <w:rPr>
          <w:color w:val="244060"/>
          <w:spacing w:val="-43"/>
        </w:rPr>
        <w:t> </w:t>
      </w:r>
      <w:r>
        <w:rPr>
          <w:color w:val="244060"/>
          <w:spacing w:val="-16"/>
        </w:rPr>
        <w:t>a</w:t>
      </w:r>
      <w:r>
        <w:rPr>
          <w:color w:val="244060"/>
          <w:spacing w:val="-42"/>
        </w:rPr>
        <w:t> </w:t>
      </w:r>
      <w:r>
        <w:rPr>
          <w:color w:val="244060"/>
          <w:spacing w:val="-16"/>
        </w:rPr>
        <w:t>Healthy</w:t>
      </w:r>
      <w:r>
        <w:rPr>
          <w:color w:val="244060"/>
          <w:spacing w:val="-42"/>
        </w:rPr>
        <w:t> </w:t>
      </w:r>
      <w:r>
        <w:rPr>
          <w:color w:val="244060"/>
          <w:spacing w:val="-16"/>
        </w:rPr>
        <w:t>California</w:t>
      </w:r>
    </w:p>
    <w:p>
      <w:pPr>
        <w:spacing w:before="324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provides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Network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services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in</w:t>
      </w:r>
      <w:r>
        <w:rPr>
          <w:b/>
          <w:i/>
          <w:color w:val="E36C09"/>
          <w:spacing w:val="-5"/>
          <w:sz w:val="64"/>
          <w:u w:val="single" w:color="E36C09"/>
        </w:rPr>
        <w:t> OC?</w:t>
      </w:r>
    </w:p>
    <w:p>
      <w:pPr>
        <w:pStyle w:val="ListParagraph"/>
        <w:numPr>
          <w:ilvl w:val="0"/>
          <w:numId w:val="10"/>
        </w:numPr>
        <w:tabs>
          <w:tab w:pos="883" w:val="left" w:leader="none"/>
        </w:tabs>
        <w:spacing w:line="741" w:lineRule="exact" w:before="64" w:after="0"/>
        <w:ind w:left="883" w:right="0" w:hanging="539"/>
        <w:jc w:val="left"/>
        <w:rPr>
          <w:b/>
          <w:sz w:val="64"/>
        </w:rPr>
      </w:pPr>
      <w:r>
        <w:rPr>
          <w:b/>
          <w:sz w:val="64"/>
        </w:rPr>
        <w:t>OC</w:t>
      </w:r>
      <w:r>
        <w:rPr>
          <w:b/>
          <w:spacing w:val="-6"/>
          <w:sz w:val="64"/>
        </w:rPr>
        <w:t> </w:t>
      </w:r>
      <w:r>
        <w:rPr>
          <w:b/>
          <w:sz w:val="64"/>
        </w:rPr>
        <w:t>Health</w:t>
      </w:r>
      <w:r>
        <w:rPr>
          <w:b/>
          <w:spacing w:val="-5"/>
          <w:sz w:val="64"/>
        </w:rPr>
        <w:t> </w:t>
      </w:r>
      <w:r>
        <w:rPr>
          <w:b/>
          <w:sz w:val="64"/>
        </w:rPr>
        <w:t>Care</w:t>
      </w:r>
      <w:r>
        <w:rPr>
          <w:b/>
          <w:spacing w:val="-6"/>
          <w:sz w:val="64"/>
        </w:rPr>
        <w:t> </w:t>
      </w:r>
      <w:r>
        <w:rPr>
          <w:b/>
          <w:spacing w:val="-2"/>
          <w:sz w:val="64"/>
        </w:rPr>
        <w:t>Agency</w:t>
      </w:r>
    </w:p>
    <w:p>
      <w:pPr>
        <w:pStyle w:val="ListParagraph"/>
        <w:numPr>
          <w:ilvl w:val="1"/>
          <w:numId w:val="10"/>
        </w:numPr>
        <w:tabs>
          <w:tab w:pos="1515" w:val="left" w:leader="none"/>
        </w:tabs>
        <w:spacing w:line="604" w:lineRule="exact" w:before="0" w:after="0"/>
        <w:ind w:left="1515" w:right="0" w:hanging="451"/>
        <w:jc w:val="left"/>
        <w:rPr>
          <w:sz w:val="56"/>
        </w:rPr>
      </w:pPr>
      <w:r>
        <w:rPr>
          <w:sz w:val="56"/>
        </w:rPr>
        <w:t>Local</w:t>
      </w:r>
      <w:r>
        <w:rPr>
          <w:spacing w:val="-27"/>
          <w:sz w:val="56"/>
        </w:rPr>
        <w:t> </w:t>
      </w:r>
      <w:r>
        <w:rPr>
          <w:sz w:val="56"/>
        </w:rPr>
        <w:t>Health</w:t>
      </w:r>
      <w:r>
        <w:rPr>
          <w:spacing w:val="-23"/>
          <w:sz w:val="56"/>
        </w:rPr>
        <w:t> </w:t>
      </w:r>
      <w:r>
        <w:rPr>
          <w:sz w:val="56"/>
        </w:rPr>
        <w:t>Department</w:t>
      </w:r>
      <w:r>
        <w:rPr>
          <w:spacing w:val="-23"/>
          <w:sz w:val="56"/>
        </w:rPr>
        <w:t> </w:t>
      </w:r>
      <w:r>
        <w:rPr>
          <w:spacing w:val="-2"/>
          <w:sz w:val="56"/>
        </w:rPr>
        <w:t>(LHD)</w:t>
      </w:r>
    </w:p>
    <w:p>
      <w:pPr>
        <w:pStyle w:val="ListParagraph"/>
        <w:numPr>
          <w:ilvl w:val="1"/>
          <w:numId w:val="10"/>
        </w:numPr>
        <w:tabs>
          <w:tab w:pos="1515" w:val="left" w:leader="none"/>
        </w:tabs>
        <w:spacing w:line="644" w:lineRule="exact" w:before="0" w:after="0"/>
        <w:ind w:left="1515" w:right="0" w:hanging="451"/>
        <w:jc w:val="left"/>
        <w:rPr>
          <w:sz w:val="56"/>
        </w:rPr>
      </w:pPr>
      <w:r>
        <w:rPr>
          <w:sz w:val="56"/>
        </w:rPr>
        <w:t>Regional</w:t>
      </w:r>
      <w:r>
        <w:rPr>
          <w:spacing w:val="-29"/>
          <w:sz w:val="56"/>
        </w:rPr>
        <w:t> </w:t>
      </w:r>
      <w:r>
        <w:rPr>
          <w:spacing w:val="-2"/>
          <w:sz w:val="56"/>
        </w:rPr>
        <w:t>Network</w:t>
      </w:r>
    </w:p>
    <w:p>
      <w:pPr>
        <w:pStyle w:val="ListParagraph"/>
        <w:numPr>
          <w:ilvl w:val="0"/>
          <w:numId w:val="10"/>
        </w:numPr>
        <w:tabs>
          <w:tab w:pos="883" w:val="left" w:leader="none"/>
        </w:tabs>
        <w:spacing w:line="240" w:lineRule="auto" w:before="272" w:after="0"/>
        <w:ind w:left="883" w:right="0" w:hanging="539"/>
        <w:jc w:val="left"/>
        <w:rPr>
          <w:sz w:val="56"/>
        </w:rPr>
      </w:pPr>
      <w:r>
        <w:rPr>
          <w:b/>
          <w:sz w:val="64"/>
        </w:rPr>
        <w:t>Schools</w:t>
      </w:r>
      <w:r>
        <w:rPr>
          <w:sz w:val="64"/>
        </w:rPr>
        <w:t>:</w:t>
      </w:r>
      <w:r>
        <w:rPr>
          <w:spacing w:val="-31"/>
          <w:sz w:val="64"/>
        </w:rPr>
        <w:t> </w:t>
      </w:r>
      <w:r>
        <w:rPr>
          <w:sz w:val="56"/>
        </w:rPr>
        <w:t>OCDE,</w:t>
      </w:r>
      <w:r>
        <w:rPr>
          <w:spacing w:val="-21"/>
          <w:sz w:val="56"/>
        </w:rPr>
        <w:t> </w:t>
      </w:r>
      <w:r>
        <w:rPr>
          <w:sz w:val="56"/>
        </w:rPr>
        <w:t>HBUHSD,</w:t>
      </w:r>
      <w:r>
        <w:rPr>
          <w:spacing w:val="-17"/>
          <w:sz w:val="56"/>
        </w:rPr>
        <w:t> </w:t>
      </w:r>
      <w:r>
        <w:rPr>
          <w:sz w:val="56"/>
        </w:rPr>
        <w:t>NMUSD,</w:t>
      </w:r>
      <w:r>
        <w:rPr>
          <w:spacing w:val="-18"/>
          <w:sz w:val="56"/>
        </w:rPr>
        <w:t> </w:t>
      </w:r>
      <w:r>
        <w:rPr>
          <w:spacing w:val="-2"/>
          <w:sz w:val="56"/>
        </w:rPr>
        <w:t>SAUSD</w:t>
      </w:r>
    </w:p>
    <w:p>
      <w:pPr>
        <w:pStyle w:val="ListParagraph"/>
        <w:numPr>
          <w:ilvl w:val="0"/>
          <w:numId w:val="10"/>
        </w:numPr>
        <w:tabs>
          <w:tab w:pos="883" w:val="left" w:leader="none"/>
        </w:tabs>
        <w:spacing w:line="741" w:lineRule="exact" w:before="270" w:after="0"/>
        <w:ind w:left="883" w:right="0" w:hanging="539"/>
        <w:jc w:val="left"/>
        <w:rPr>
          <w:b/>
          <w:sz w:val="64"/>
        </w:rPr>
      </w:pPr>
      <w:r>
        <w:rPr>
          <w:b/>
          <w:sz w:val="64"/>
        </w:rPr>
        <w:t>California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Assoc.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of</w:t>
      </w:r>
      <w:r>
        <w:rPr>
          <w:b/>
          <w:spacing w:val="-7"/>
          <w:sz w:val="64"/>
        </w:rPr>
        <w:t> </w:t>
      </w:r>
      <w:r>
        <w:rPr>
          <w:b/>
          <w:sz w:val="64"/>
        </w:rPr>
        <w:t>Food</w:t>
      </w:r>
      <w:r>
        <w:rPr>
          <w:b/>
          <w:spacing w:val="-8"/>
          <w:sz w:val="64"/>
        </w:rPr>
        <w:t> </w:t>
      </w:r>
      <w:r>
        <w:rPr>
          <w:b/>
          <w:sz w:val="64"/>
        </w:rPr>
        <w:t>Banks</w:t>
      </w:r>
      <w:r>
        <w:rPr>
          <w:b/>
          <w:spacing w:val="-7"/>
          <w:sz w:val="64"/>
        </w:rPr>
        <w:t> </w:t>
      </w:r>
      <w:r>
        <w:rPr>
          <w:b/>
          <w:spacing w:val="-2"/>
          <w:sz w:val="64"/>
        </w:rPr>
        <w:t>partners:</w:t>
      </w:r>
    </w:p>
    <w:p>
      <w:pPr>
        <w:spacing w:line="643" w:lineRule="exact" w:before="0"/>
        <w:ind w:left="884" w:right="0" w:firstLine="0"/>
        <w:jc w:val="left"/>
        <w:rPr>
          <w:sz w:val="56"/>
        </w:rPr>
      </w:pPr>
      <w:r>
        <w:rPr>
          <w:sz w:val="56"/>
        </w:rPr>
        <w:t>CAPOC</w:t>
      </w:r>
      <w:r>
        <w:rPr>
          <w:spacing w:val="-15"/>
          <w:sz w:val="56"/>
        </w:rPr>
        <w:t> </w:t>
      </w:r>
      <w:r>
        <w:rPr>
          <w:sz w:val="56"/>
        </w:rPr>
        <w:t>&amp;</w:t>
      </w:r>
      <w:r>
        <w:rPr>
          <w:spacing w:val="-14"/>
          <w:sz w:val="56"/>
        </w:rPr>
        <w:t> </w:t>
      </w:r>
      <w:r>
        <w:rPr>
          <w:sz w:val="56"/>
        </w:rPr>
        <w:t>Second</w:t>
      </w:r>
      <w:r>
        <w:rPr>
          <w:spacing w:val="-13"/>
          <w:sz w:val="56"/>
        </w:rPr>
        <w:t> </w:t>
      </w:r>
      <w:r>
        <w:rPr>
          <w:spacing w:val="-2"/>
          <w:sz w:val="56"/>
        </w:rPr>
        <w:t>Harvest</w:t>
      </w:r>
    </w:p>
    <w:p>
      <w:pPr>
        <w:pStyle w:val="ListParagraph"/>
        <w:numPr>
          <w:ilvl w:val="0"/>
          <w:numId w:val="10"/>
        </w:numPr>
        <w:tabs>
          <w:tab w:pos="883" w:val="left" w:leader="none"/>
        </w:tabs>
        <w:spacing w:line="240" w:lineRule="auto" w:before="273" w:after="0"/>
        <w:ind w:left="883" w:right="0" w:hanging="539"/>
        <w:jc w:val="left"/>
        <w:rPr>
          <w:b/>
          <w:sz w:val="64"/>
        </w:rPr>
      </w:pPr>
      <w:r>
        <w:rPr>
          <w:b/>
          <w:sz w:val="64"/>
        </w:rPr>
        <w:t>Catholic</w:t>
      </w:r>
      <w:r>
        <w:rPr>
          <w:b/>
          <w:spacing w:val="-16"/>
          <w:sz w:val="64"/>
        </w:rPr>
        <w:t> </w:t>
      </w:r>
      <w:r>
        <w:rPr>
          <w:b/>
          <w:spacing w:val="-2"/>
          <w:sz w:val="64"/>
        </w:rPr>
        <w:t>Charities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header="0" w:footer="399" w:top="540" w:bottom="580" w:left="520" w:right="140"/>
        </w:sectPr>
      </w:pPr>
    </w:p>
    <w:p>
      <w:pPr>
        <w:spacing w:line="701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9"/>
      </w:pPr>
      <w:r>
        <w:rPr>
          <w:color w:val="244060"/>
          <w:spacing w:val="-18"/>
        </w:rPr>
        <w:t>Network</w:t>
      </w:r>
      <w:r>
        <w:rPr>
          <w:color w:val="244060"/>
          <w:spacing w:val="-37"/>
        </w:rPr>
        <w:t> </w:t>
      </w:r>
      <w:r>
        <w:rPr>
          <w:color w:val="244060"/>
          <w:spacing w:val="-18"/>
        </w:rPr>
        <w:t>for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A</w:t>
      </w:r>
      <w:r>
        <w:rPr>
          <w:color w:val="244060"/>
          <w:spacing w:val="-33"/>
        </w:rPr>
        <w:t> </w:t>
      </w:r>
      <w:r>
        <w:rPr>
          <w:color w:val="244060"/>
          <w:spacing w:val="-18"/>
        </w:rPr>
        <w:t>Healthy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California</w:t>
      </w:r>
    </w:p>
    <w:p>
      <w:pPr>
        <w:spacing w:line="767" w:lineRule="exact" w:before="261"/>
        <w:ind w:left="344" w:right="0" w:firstLine="0"/>
        <w:jc w:val="left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Local</w:t>
      </w:r>
      <w:r>
        <w:rPr>
          <w:b/>
          <w:color w:val="E36C09"/>
          <w:spacing w:val="-12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Health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Department</w:t>
      </w:r>
      <w:r>
        <w:rPr>
          <w:b/>
          <w:color w:val="E36C09"/>
          <w:spacing w:val="-9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(LHD)</w:t>
      </w:r>
    </w:p>
    <w:p>
      <w:pPr>
        <w:spacing w:line="670" w:lineRule="exact" w:before="0"/>
        <w:ind w:left="344" w:right="0" w:firstLine="0"/>
        <w:jc w:val="left"/>
        <w:rPr>
          <w:b/>
          <w:sz w:val="56"/>
        </w:rPr>
      </w:pPr>
      <w:r>
        <w:rPr>
          <w:b/>
          <w:sz w:val="56"/>
        </w:rPr>
        <w:t>Provides</w:t>
      </w:r>
      <w:r>
        <w:rPr>
          <w:b/>
          <w:spacing w:val="-22"/>
          <w:sz w:val="56"/>
        </w:rPr>
        <w:t> </w:t>
      </w:r>
      <w:r>
        <w:rPr>
          <w:b/>
          <w:sz w:val="56"/>
        </w:rPr>
        <w:t>nutrition</w:t>
      </w:r>
      <w:r>
        <w:rPr>
          <w:b/>
          <w:spacing w:val="-21"/>
          <w:sz w:val="56"/>
        </w:rPr>
        <w:t> </w:t>
      </w:r>
      <w:r>
        <w:rPr>
          <w:b/>
          <w:sz w:val="56"/>
        </w:rPr>
        <w:t>education</w:t>
      </w:r>
      <w:r>
        <w:rPr>
          <w:b/>
          <w:spacing w:val="-22"/>
          <w:sz w:val="56"/>
        </w:rPr>
        <w:t> </w:t>
      </w:r>
      <w:r>
        <w:rPr>
          <w:b/>
          <w:sz w:val="56"/>
        </w:rPr>
        <w:t>at</w:t>
      </w:r>
      <w:r>
        <w:rPr>
          <w:b/>
          <w:spacing w:val="-22"/>
          <w:sz w:val="56"/>
        </w:rPr>
        <w:t> </w:t>
      </w:r>
      <w:r>
        <w:rPr>
          <w:b/>
          <w:sz w:val="56"/>
        </w:rPr>
        <w:t>sites</w:t>
      </w:r>
      <w:r>
        <w:rPr>
          <w:b/>
          <w:spacing w:val="-23"/>
          <w:sz w:val="56"/>
        </w:rPr>
        <w:t> </w:t>
      </w:r>
      <w:r>
        <w:rPr>
          <w:b/>
          <w:spacing w:val="-2"/>
          <w:sz w:val="56"/>
        </w:rPr>
        <w:t>countywide.</w:t>
      </w:r>
    </w:p>
    <w:p>
      <w:pPr>
        <w:spacing w:before="541"/>
        <w:ind w:left="344" w:right="0" w:firstLine="0"/>
        <w:jc w:val="left"/>
        <w:rPr>
          <w:rFonts w:ascii="Arial"/>
          <w:b/>
          <w:sz w:val="44"/>
        </w:rPr>
      </w:pPr>
      <w:r>
        <w:rPr>
          <w:rFonts w:ascii="Arial"/>
          <w:b/>
          <w:sz w:val="44"/>
          <w:u w:val="single"/>
        </w:rPr>
        <w:t>Sites</w:t>
      </w:r>
      <w:r>
        <w:rPr>
          <w:rFonts w:ascii="Arial"/>
          <w:b/>
          <w:spacing w:val="-9"/>
          <w:sz w:val="44"/>
          <w:u w:val="single"/>
        </w:rPr>
        <w:t> </w:t>
      </w:r>
      <w:r>
        <w:rPr>
          <w:rFonts w:ascii="Arial"/>
          <w:b/>
          <w:spacing w:val="-2"/>
          <w:sz w:val="44"/>
          <w:u w:val="single"/>
        </w:rPr>
        <w:t>include:</w:t>
      </w:r>
    </w:p>
    <w:p>
      <w:pPr>
        <w:spacing w:line="249" w:lineRule="auto" w:before="26"/>
        <w:ind w:left="344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t>CalFresh offices, shelters, low-income housing complexes, community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centers,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youth</w:t>
      </w:r>
      <w:r>
        <w:rPr>
          <w:rFonts w:ascii="Arial"/>
          <w:spacing w:val="-8"/>
          <w:sz w:val="48"/>
        </w:rPr>
        <w:t> </w:t>
      </w:r>
      <w:r>
        <w:rPr>
          <w:rFonts w:ascii="Arial"/>
          <w:sz w:val="48"/>
        </w:rPr>
        <w:t>sites,</w:t>
      </w:r>
      <w:r>
        <w:rPr>
          <w:rFonts w:ascii="Arial"/>
          <w:spacing w:val="-7"/>
          <w:sz w:val="48"/>
        </w:rPr>
        <w:t> </w:t>
      </w:r>
      <w:r>
        <w:rPr>
          <w:rFonts w:ascii="Arial"/>
          <w:sz w:val="48"/>
        </w:rPr>
        <w:t>health</w:t>
      </w:r>
      <w:r>
        <w:rPr>
          <w:rFonts w:ascii="Arial"/>
          <w:spacing w:val="-3"/>
          <w:sz w:val="48"/>
        </w:rPr>
        <w:t> </w:t>
      </w:r>
      <w:r>
        <w:rPr>
          <w:rFonts w:ascii="Arial"/>
          <w:sz w:val="48"/>
        </w:rPr>
        <w:t>fairs,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childcare</w:t>
      </w:r>
      <w:r>
        <w:rPr>
          <w:rFonts w:ascii="Arial"/>
          <w:spacing w:val="-2"/>
          <w:sz w:val="48"/>
        </w:rPr>
        <w:t> </w:t>
      </w:r>
      <w:r>
        <w:rPr>
          <w:rFonts w:ascii="Arial"/>
          <w:sz w:val="48"/>
        </w:rPr>
        <w:t>sites, grocery stores and more</w:t>
      </w:r>
    </w:p>
    <w:p>
      <w:pPr>
        <w:spacing w:before="531"/>
        <w:ind w:left="344" w:right="0" w:firstLine="0"/>
        <w:jc w:val="left"/>
        <w:rPr>
          <w:rFonts w:ascii="Arial"/>
          <w:b/>
          <w:sz w:val="44"/>
        </w:rPr>
      </w:pPr>
      <w:r>
        <w:rPr>
          <w:rFonts w:ascii="Arial"/>
          <w:b/>
          <w:sz w:val="44"/>
          <w:u w:val="single"/>
        </w:rPr>
        <w:t>Activities</w:t>
      </w:r>
      <w:r>
        <w:rPr>
          <w:rFonts w:ascii="Arial"/>
          <w:b/>
          <w:spacing w:val="-15"/>
          <w:sz w:val="44"/>
          <w:u w:val="single"/>
        </w:rPr>
        <w:t> </w:t>
      </w:r>
      <w:r>
        <w:rPr>
          <w:rFonts w:ascii="Arial"/>
          <w:b/>
          <w:spacing w:val="-2"/>
          <w:sz w:val="44"/>
          <w:u w:val="single"/>
        </w:rPr>
        <w:t>include:</w:t>
      </w:r>
    </w:p>
    <w:p>
      <w:pPr>
        <w:spacing w:before="25"/>
        <w:ind w:left="344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t>Classes,</w:t>
      </w:r>
      <w:r>
        <w:rPr>
          <w:rFonts w:ascii="Arial"/>
          <w:spacing w:val="-4"/>
          <w:sz w:val="48"/>
        </w:rPr>
        <w:t> </w:t>
      </w:r>
      <w:r>
        <w:rPr>
          <w:rFonts w:ascii="Arial"/>
          <w:sz w:val="48"/>
        </w:rPr>
        <w:t>food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demonstrations,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z w:val="48"/>
        </w:rPr>
        <w:t>displays,</w:t>
      </w:r>
      <w:r>
        <w:rPr>
          <w:rFonts w:ascii="Arial"/>
          <w:spacing w:val="-4"/>
          <w:sz w:val="48"/>
        </w:rPr>
        <w:t> </w:t>
      </w:r>
      <w:r>
        <w:rPr>
          <w:rFonts w:ascii="Arial"/>
          <w:sz w:val="48"/>
        </w:rPr>
        <w:t>peer</w:t>
      </w:r>
      <w:r>
        <w:rPr>
          <w:rFonts w:ascii="Arial"/>
          <w:spacing w:val="-3"/>
          <w:sz w:val="48"/>
        </w:rPr>
        <w:t> </w:t>
      </w:r>
      <w:r>
        <w:rPr>
          <w:rFonts w:ascii="Arial"/>
          <w:sz w:val="48"/>
        </w:rPr>
        <w:t>&amp;</w:t>
      </w:r>
      <w:r>
        <w:rPr>
          <w:rFonts w:ascii="Arial"/>
          <w:spacing w:val="-9"/>
          <w:sz w:val="48"/>
        </w:rPr>
        <w:t> </w:t>
      </w:r>
      <w:r>
        <w:rPr>
          <w:rFonts w:ascii="Arial"/>
          <w:spacing w:val="-2"/>
          <w:sz w:val="48"/>
        </w:rPr>
        <w:t>staff</w:t>
      </w:r>
    </w:p>
    <w:p>
      <w:pPr>
        <w:spacing w:before="25"/>
        <w:ind w:left="344" w:right="0" w:firstLine="0"/>
        <w:jc w:val="left"/>
        <w:rPr>
          <w:rFonts w:ascii="Arial"/>
          <w:sz w:val="48"/>
        </w:rPr>
      </w:pPr>
      <w:r>
        <w:rPr>
          <w:rFonts w:ascii="Arial"/>
          <w:sz w:val="48"/>
        </w:rPr>
        <w:t>trainings,</w:t>
      </w:r>
      <w:r>
        <w:rPr>
          <w:rFonts w:ascii="Arial"/>
          <w:spacing w:val="-1"/>
          <w:sz w:val="48"/>
        </w:rPr>
        <w:t> </w:t>
      </w:r>
      <w:r>
        <w:rPr>
          <w:rFonts w:ascii="Arial"/>
          <w:sz w:val="48"/>
        </w:rPr>
        <w:t>neighborhood</w:t>
      </w:r>
      <w:r>
        <w:rPr>
          <w:rFonts w:ascii="Arial"/>
          <w:spacing w:val="4"/>
          <w:sz w:val="48"/>
        </w:rPr>
        <w:t> </w:t>
      </w:r>
      <w:r>
        <w:rPr>
          <w:rFonts w:ascii="Arial"/>
          <w:sz w:val="48"/>
        </w:rPr>
        <w:t>assessments,</w:t>
      </w:r>
      <w:r>
        <w:rPr>
          <w:rFonts w:ascii="Arial"/>
          <w:spacing w:val="-4"/>
          <w:sz w:val="48"/>
        </w:rPr>
        <w:t> </w:t>
      </w:r>
      <w:r>
        <w:rPr>
          <w:rFonts w:ascii="Arial"/>
          <w:sz w:val="48"/>
        </w:rPr>
        <w:t>store</w:t>
      </w:r>
      <w:r>
        <w:rPr>
          <w:rFonts w:ascii="Arial"/>
          <w:spacing w:val="-4"/>
          <w:sz w:val="48"/>
        </w:rPr>
        <w:t> </w:t>
      </w:r>
      <w:r>
        <w:rPr>
          <w:rFonts w:ascii="Arial"/>
          <w:sz w:val="48"/>
        </w:rPr>
        <w:t>tours</w:t>
      </w:r>
      <w:r>
        <w:rPr>
          <w:rFonts w:ascii="Arial"/>
          <w:spacing w:val="-4"/>
          <w:sz w:val="48"/>
        </w:rPr>
        <w:t> </w:t>
      </w:r>
      <w:r>
        <w:rPr>
          <w:rFonts w:ascii="Arial"/>
          <w:sz w:val="48"/>
        </w:rPr>
        <w:t>&amp;</w:t>
      </w:r>
      <w:r>
        <w:rPr>
          <w:rFonts w:ascii="Arial"/>
          <w:spacing w:val="-6"/>
          <w:sz w:val="48"/>
        </w:rPr>
        <w:t> </w:t>
      </w:r>
      <w:r>
        <w:rPr>
          <w:rFonts w:ascii="Arial"/>
          <w:spacing w:val="-2"/>
          <w:sz w:val="48"/>
        </w:rPr>
        <w:t>more.</w:t>
      </w:r>
    </w:p>
    <w:p>
      <w:pPr>
        <w:spacing w:after="0"/>
        <w:jc w:val="left"/>
        <w:rPr>
          <w:rFonts w:ascii="Arial"/>
          <w:sz w:val="48"/>
        </w:rPr>
        <w:sectPr>
          <w:pgSz w:w="14400" w:h="10800" w:orient="landscape"/>
          <w:pgMar w:header="0" w:footer="399" w:top="540" w:bottom="580" w:left="520" w:right="140"/>
        </w:sectPr>
      </w:pPr>
    </w:p>
    <w:p>
      <w:pPr>
        <w:spacing w:line="701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9"/>
      </w:pPr>
      <w:r>
        <w:rPr>
          <w:color w:val="244060"/>
          <w:spacing w:val="-18"/>
        </w:rPr>
        <w:t>Network</w:t>
      </w:r>
      <w:r>
        <w:rPr>
          <w:color w:val="244060"/>
          <w:spacing w:val="-37"/>
        </w:rPr>
        <w:t> </w:t>
      </w:r>
      <w:r>
        <w:rPr>
          <w:color w:val="244060"/>
          <w:spacing w:val="-18"/>
        </w:rPr>
        <w:t>for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A</w:t>
      </w:r>
      <w:r>
        <w:rPr>
          <w:color w:val="244060"/>
          <w:spacing w:val="-33"/>
        </w:rPr>
        <w:t> </w:t>
      </w:r>
      <w:r>
        <w:rPr>
          <w:color w:val="244060"/>
          <w:spacing w:val="-18"/>
        </w:rPr>
        <w:t>Healthy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California</w:t>
      </w:r>
    </w:p>
    <w:p>
      <w:pPr>
        <w:spacing w:before="400"/>
        <w:ind w:left="224" w:right="0" w:firstLine="0"/>
        <w:jc w:val="left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Regional</w:t>
      </w:r>
      <w:r>
        <w:rPr>
          <w:b/>
          <w:color w:val="E36C09"/>
          <w:spacing w:val="-15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Network</w:t>
      </w:r>
      <w:r>
        <w:rPr>
          <w:b/>
          <w:color w:val="E36C09"/>
          <w:spacing w:val="-9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(RN)</w:t>
      </w:r>
      <w:r>
        <w:rPr>
          <w:b/>
          <w:color w:val="E36C09"/>
          <w:spacing w:val="-10"/>
          <w:sz w:val="64"/>
          <w:u w:val="single" w:color="E36C09"/>
        </w:rPr>
        <w:t> </w:t>
      </w:r>
      <w:r>
        <w:rPr>
          <w:b/>
          <w:color w:val="E36C09"/>
          <w:sz w:val="64"/>
          <w:u w:val="none"/>
        </w:rPr>
        <w:t>–</w:t>
      </w:r>
      <w:r>
        <w:rPr>
          <w:b/>
          <w:color w:val="E36C09"/>
          <w:spacing w:val="-8"/>
          <w:sz w:val="64"/>
          <w:u w:val="none"/>
        </w:rPr>
        <w:t> </w:t>
      </w:r>
      <w:r>
        <w:rPr>
          <w:b/>
          <w:color w:val="E36C09"/>
          <w:sz w:val="64"/>
          <w:u w:val="none"/>
        </w:rPr>
        <w:t>Orange</w:t>
      </w:r>
      <w:r>
        <w:rPr>
          <w:b/>
          <w:color w:val="E36C09"/>
          <w:spacing w:val="-16"/>
          <w:sz w:val="64"/>
          <w:u w:val="none"/>
        </w:rPr>
        <w:t> </w:t>
      </w:r>
      <w:r>
        <w:rPr>
          <w:b/>
          <w:color w:val="E36C09"/>
          <w:sz w:val="64"/>
          <w:u w:val="none"/>
        </w:rPr>
        <w:t>County</w:t>
      </w:r>
      <w:r>
        <w:rPr>
          <w:b/>
          <w:color w:val="E36C09"/>
          <w:spacing w:val="-12"/>
          <w:sz w:val="64"/>
          <w:u w:val="none"/>
        </w:rPr>
        <w:t> </w:t>
      </w:r>
      <w:r>
        <w:rPr>
          <w:b/>
          <w:color w:val="E36C09"/>
          <w:spacing w:val="-2"/>
          <w:sz w:val="64"/>
          <w:u w:val="none"/>
        </w:rPr>
        <w:t>Region</w:t>
      </w:r>
    </w:p>
    <w:p>
      <w:pPr>
        <w:pStyle w:val="ListParagraph"/>
        <w:numPr>
          <w:ilvl w:val="0"/>
          <w:numId w:val="11"/>
        </w:numPr>
        <w:tabs>
          <w:tab w:pos="764" w:val="left" w:leader="none"/>
        </w:tabs>
        <w:spacing w:line="235" w:lineRule="auto" w:before="277" w:after="0"/>
        <w:ind w:left="764" w:right="922" w:hanging="540"/>
        <w:jc w:val="left"/>
        <w:rPr>
          <w:i/>
          <w:sz w:val="48"/>
        </w:rPr>
      </w:pPr>
      <w:r>
        <w:rPr>
          <w:rFonts w:ascii="Arial" w:hAnsi="Arial"/>
          <w:b/>
          <w:sz w:val="52"/>
        </w:rPr>
        <w:t>Coordination</w:t>
      </w:r>
      <w:r>
        <w:rPr>
          <w:rFonts w:ascii="Arial" w:hAnsi="Arial"/>
          <w:b/>
          <w:spacing w:val="-20"/>
          <w:sz w:val="52"/>
        </w:rPr>
        <w:t> </w:t>
      </w:r>
      <w:r>
        <w:rPr>
          <w:rFonts w:ascii="Arial" w:hAnsi="Arial"/>
          <w:b/>
          <w:sz w:val="52"/>
        </w:rPr>
        <w:t>&amp;Training</w:t>
      </w:r>
      <w:r>
        <w:rPr>
          <w:rFonts w:ascii="Arial" w:hAnsi="Arial"/>
          <w:b/>
          <w:spacing w:val="-12"/>
          <w:sz w:val="52"/>
        </w:rPr>
        <w:t> </w:t>
      </w:r>
      <w:r>
        <w:rPr>
          <w:rFonts w:ascii="Arial" w:hAnsi="Arial"/>
          <w:i/>
          <w:sz w:val="48"/>
        </w:rPr>
        <w:t>–</w:t>
      </w:r>
      <w:r>
        <w:rPr>
          <w:rFonts w:ascii="Arial" w:hAnsi="Arial"/>
          <w:i/>
          <w:spacing w:val="-10"/>
          <w:sz w:val="48"/>
        </w:rPr>
        <w:t> </w:t>
      </w:r>
      <w:r>
        <w:rPr>
          <w:i/>
          <w:sz w:val="48"/>
        </w:rPr>
        <w:t>promoting</w:t>
      </w:r>
      <w:r>
        <w:rPr>
          <w:i/>
          <w:spacing w:val="-8"/>
          <w:sz w:val="48"/>
        </w:rPr>
        <w:t> </w:t>
      </w:r>
      <w:r>
        <w:rPr>
          <w:i/>
          <w:sz w:val="48"/>
        </w:rPr>
        <w:t>the</w:t>
      </w:r>
      <w:r>
        <w:rPr>
          <w:i/>
          <w:spacing w:val="-10"/>
          <w:sz w:val="48"/>
        </w:rPr>
        <w:t> </w:t>
      </w:r>
      <w:r>
        <w:rPr>
          <w:i/>
          <w:sz w:val="48"/>
        </w:rPr>
        <w:t>Champions</w:t>
      </w:r>
      <w:r>
        <w:rPr>
          <w:i/>
          <w:spacing w:val="-9"/>
          <w:sz w:val="48"/>
        </w:rPr>
        <w:t> </w:t>
      </w:r>
      <w:r>
        <w:rPr>
          <w:i/>
          <w:sz w:val="48"/>
        </w:rPr>
        <w:t>for</w:t>
      </w:r>
      <w:r>
        <w:rPr>
          <w:i/>
          <w:sz w:val="48"/>
        </w:rPr>
        <w:t> Change initiative, the NuPAC collaborative &amp; more</w:t>
      </w:r>
    </w:p>
    <w:p>
      <w:pPr>
        <w:pStyle w:val="ListParagraph"/>
        <w:numPr>
          <w:ilvl w:val="0"/>
          <w:numId w:val="11"/>
        </w:numPr>
        <w:tabs>
          <w:tab w:pos="764" w:val="left" w:leader="none"/>
        </w:tabs>
        <w:spacing w:line="235" w:lineRule="auto" w:before="261" w:after="0"/>
        <w:ind w:left="764" w:right="1277" w:hanging="540"/>
        <w:jc w:val="left"/>
        <w:rPr>
          <w:i/>
          <w:sz w:val="48"/>
        </w:rPr>
      </w:pPr>
      <w:r>
        <w:rPr>
          <w:rFonts w:ascii="Arial" w:hAnsi="Arial"/>
          <w:b/>
          <w:sz w:val="52"/>
        </w:rPr>
        <w:t>Children’s</w:t>
      </w:r>
      <w:r>
        <w:rPr>
          <w:rFonts w:ascii="Arial" w:hAnsi="Arial"/>
          <w:b/>
          <w:spacing w:val="-12"/>
          <w:sz w:val="52"/>
        </w:rPr>
        <w:t> </w:t>
      </w:r>
      <w:r>
        <w:rPr>
          <w:rFonts w:ascii="Arial" w:hAnsi="Arial"/>
          <w:b/>
          <w:sz w:val="52"/>
        </w:rPr>
        <w:t>Power</w:t>
      </w:r>
      <w:r>
        <w:rPr>
          <w:rFonts w:ascii="Arial" w:hAnsi="Arial"/>
          <w:b/>
          <w:spacing w:val="-16"/>
          <w:sz w:val="52"/>
        </w:rPr>
        <w:t> </w:t>
      </w:r>
      <w:r>
        <w:rPr>
          <w:rFonts w:ascii="Arial" w:hAnsi="Arial"/>
          <w:b/>
          <w:sz w:val="52"/>
        </w:rPr>
        <w:t>Play!</w:t>
      </w:r>
      <w:r>
        <w:rPr>
          <w:rFonts w:ascii="Arial" w:hAnsi="Arial"/>
          <w:b/>
          <w:spacing w:val="-6"/>
          <w:sz w:val="52"/>
        </w:rPr>
        <w:t> </w:t>
      </w:r>
      <w:r>
        <w:rPr>
          <w:rFonts w:ascii="Arial" w:hAnsi="Arial"/>
          <w:b/>
          <w:sz w:val="52"/>
        </w:rPr>
        <w:t>Campaign</w:t>
      </w:r>
      <w:r>
        <w:rPr>
          <w:rFonts w:ascii="Arial" w:hAnsi="Arial"/>
          <w:b/>
          <w:spacing w:val="-9"/>
          <w:sz w:val="52"/>
        </w:rPr>
        <w:t> </w:t>
      </w:r>
      <w:r>
        <w:rPr>
          <w:rFonts w:ascii="Arial" w:hAnsi="Arial"/>
          <w:b/>
          <w:sz w:val="48"/>
        </w:rPr>
        <w:t>–</w:t>
      </w:r>
      <w:r>
        <w:rPr>
          <w:rFonts w:ascii="Arial" w:hAnsi="Arial"/>
          <w:b/>
          <w:spacing w:val="-10"/>
          <w:sz w:val="48"/>
        </w:rPr>
        <w:t> </w:t>
      </w:r>
      <w:r>
        <w:rPr>
          <w:i/>
          <w:sz w:val="48"/>
        </w:rPr>
        <w:t>for</w:t>
      </w:r>
      <w:r>
        <w:rPr>
          <w:i/>
          <w:spacing w:val="-6"/>
          <w:sz w:val="48"/>
        </w:rPr>
        <w:t> </w:t>
      </w:r>
      <w:r>
        <w:rPr>
          <w:i/>
          <w:sz w:val="48"/>
        </w:rPr>
        <w:t>elementary</w:t>
      </w:r>
      <w:r>
        <w:rPr>
          <w:i/>
          <w:sz w:val="48"/>
        </w:rPr>
        <w:t> school-age youth</w:t>
      </w:r>
    </w:p>
    <w:p>
      <w:pPr>
        <w:pStyle w:val="ListParagraph"/>
        <w:numPr>
          <w:ilvl w:val="0"/>
          <w:numId w:val="11"/>
        </w:numPr>
        <w:tabs>
          <w:tab w:pos="763" w:val="left" w:leader="none"/>
        </w:tabs>
        <w:spacing w:line="240" w:lineRule="auto" w:before="252" w:after="0"/>
        <w:ind w:left="763" w:right="0" w:hanging="539"/>
        <w:jc w:val="left"/>
        <w:rPr>
          <w:i/>
          <w:sz w:val="48"/>
        </w:rPr>
      </w:pPr>
      <w:r>
        <w:rPr>
          <w:rFonts w:ascii="Arial" w:hAnsi="Arial"/>
          <w:b/>
          <w:sz w:val="52"/>
        </w:rPr>
        <w:t>Latino</w:t>
      </w:r>
      <w:r>
        <w:rPr>
          <w:rFonts w:ascii="Arial" w:hAnsi="Arial"/>
          <w:b/>
          <w:spacing w:val="-9"/>
          <w:sz w:val="52"/>
        </w:rPr>
        <w:t> </w:t>
      </w:r>
      <w:r>
        <w:rPr>
          <w:rFonts w:ascii="Arial" w:hAnsi="Arial"/>
          <w:b/>
          <w:sz w:val="52"/>
        </w:rPr>
        <w:t>Campaign</w:t>
      </w:r>
      <w:r>
        <w:rPr>
          <w:rFonts w:ascii="Arial" w:hAnsi="Arial"/>
          <w:b/>
          <w:spacing w:val="-4"/>
          <w:sz w:val="52"/>
        </w:rPr>
        <w:t> </w:t>
      </w:r>
      <w:r>
        <w:rPr>
          <w:rFonts w:ascii="Arial" w:hAnsi="Arial"/>
          <w:i/>
          <w:sz w:val="48"/>
        </w:rPr>
        <w:t>–</w:t>
      </w:r>
      <w:r>
        <w:rPr>
          <w:rFonts w:ascii="Arial" w:hAnsi="Arial"/>
          <w:i/>
          <w:spacing w:val="-3"/>
          <w:sz w:val="48"/>
        </w:rPr>
        <w:t> </w:t>
      </w:r>
      <w:r>
        <w:rPr>
          <w:i/>
          <w:sz w:val="48"/>
        </w:rPr>
        <w:t>reaching</w:t>
      </w:r>
      <w:r>
        <w:rPr>
          <w:i/>
          <w:spacing w:val="-2"/>
          <w:sz w:val="48"/>
        </w:rPr>
        <w:t> </w:t>
      </w:r>
      <w:r>
        <w:rPr>
          <w:i/>
          <w:sz w:val="48"/>
        </w:rPr>
        <w:t>low-income</w:t>
      </w:r>
      <w:r>
        <w:rPr>
          <w:i/>
          <w:spacing w:val="2"/>
          <w:sz w:val="48"/>
        </w:rPr>
        <w:t> </w:t>
      </w:r>
      <w:r>
        <w:rPr>
          <w:i/>
          <w:spacing w:val="-2"/>
          <w:sz w:val="48"/>
        </w:rPr>
        <w:t>Latinos</w:t>
      </w:r>
    </w:p>
    <w:p>
      <w:pPr>
        <w:pStyle w:val="ListParagraph"/>
        <w:numPr>
          <w:ilvl w:val="0"/>
          <w:numId w:val="11"/>
        </w:numPr>
        <w:tabs>
          <w:tab w:pos="763" w:val="left" w:leader="none"/>
        </w:tabs>
        <w:spacing w:line="240" w:lineRule="auto" w:before="248" w:after="0"/>
        <w:ind w:left="763" w:right="0" w:hanging="539"/>
        <w:jc w:val="left"/>
        <w:rPr>
          <w:i/>
          <w:sz w:val="48"/>
        </w:rPr>
      </w:pPr>
      <w:r>
        <w:rPr>
          <w:rFonts w:ascii="Arial" w:hAnsi="Arial"/>
          <w:b/>
          <w:sz w:val="52"/>
        </w:rPr>
        <w:t>Retail</w:t>
      </w:r>
      <w:r>
        <w:rPr>
          <w:rFonts w:ascii="Arial" w:hAnsi="Arial"/>
          <w:b/>
          <w:spacing w:val="-7"/>
          <w:sz w:val="52"/>
        </w:rPr>
        <w:t> </w:t>
      </w:r>
      <w:r>
        <w:rPr>
          <w:rFonts w:ascii="Arial" w:hAnsi="Arial"/>
          <w:b/>
          <w:sz w:val="52"/>
        </w:rPr>
        <w:t>Program</w:t>
      </w:r>
      <w:r>
        <w:rPr>
          <w:rFonts w:ascii="Arial" w:hAnsi="Arial"/>
          <w:b/>
          <w:spacing w:val="-3"/>
          <w:sz w:val="52"/>
        </w:rPr>
        <w:t> </w:t>
      </w:r>
      <w:r>
        <w:rPr>
          <w:rFonts w:ascii="Arial" w:hAnsi="Arial"/>
          <w:i/>
          <w:sz w:val="48"/>
        </w:rPr>
        <w:t>–</w:t>
      </w:r>
      <w:r>
        <w:rPr>
          <w:rFonts w:ascii="Arial" w:hAnsi="Arial"/>
          <w:i/>
          <w:spacing w:val="-2"/>
          <w:sz w:val="48"/>
        </w:rPr>
        <w:t> </w:t>
      </w:r>
      <w:r>
        <w:rPr>
          <w:i/>
          <w:sz w:val="48"/>
        </w:rPr>
        <w:t>reaching</w:t>
      </w:r>
      <w:r>
        <w:rPr>
          <w:i/>
          <w:spacing w:val="-2"/>
          <w:sz w:val="48"/>
        </w:rPr>
        <w:t> </w:t>
      </w:r>
      <w:r>
        <w:rPr>
          <w:i/>
          <w:sz w:val="48"/>
        </w:rPr>
        <w:t>grocery</w:t>
      </w:r>
      <w:r>
        <w:rPr>
          <w:i/>
          <w:spacing w:val="-3"/>
          <w:sz w:val="48"/>
        </w:rPr>
        <w:t> </w:t>
      </w:r>
      <w:r>
        <w:rPr>
          <w:i/>
          <w:sz w:val="48"/>
        </w:rPr>
        <w:t>stores</w:t>
      </w:r>
      <w:r>
        <w:rPr>
          <w:i/>
          <w:spacing w:val="-5"/>
          <w:sz w:val="48"/>
        </w:rPr>
        <w:t> </w:t>
      </w:r>
      <w:r>
        <w:rPr>
          <w:i/>
          <w:sz w:val="48"/>
        </w:rPr>
        <w:t>&amp;</w:t>
      </w:r>
      <w:r>
        <w:rPr>
          <w:i/>
          <w:spacing w:val="-2"/>
          <w:sz w:val="48"/>
        </w:rPr>
        <w:t> shoppers</w:t>
      </w:r>
    </w:p>
    <w:p>
      <w:pPr>
        <w:pStyle w:val="ListParagraph"/>
        <w:numPr>
          <w:ilvl w:val="0"/>
          <w:numId w:val="11"/>
        </w:numPr>
        <w:tabs>
          <w:tab w:pos="763" w:val="left" w:leader="none"/>
        </w:tabs>
        <w:spacing w:line="240" w:lineRule="auto" w:before="248" w:after="0"/>
        <w:ind w:left="763" w:right="0" w:hanging="539"/>
        <w:jc w:val="left"/>
        <w:rPr>
          <w:i/>
          <w:sz w:val="48"/>
        </w:rPr>
      </w:pPr>
      <w:r>
        <w:rPr>
          <w:rFonts w:ascii="Arial" w:hAnsi="Arial"/>
          <w:b/>
          <w:sz w:val="52"/>
        </w:rPr>
        <w:t>Worksite</w:t>
      </w:r>
      <w:r>
        <w:rPr>
          <w:rFonts w:ascii="Arial" w:hAnsi="Arial"/>
          <w:b/>
          <w:spacing w:val="-8"/>
          <w:sz w:val="52"/>
        </w:rPr>
        <w:t> </w:t>
      </w:r>
      <w:r>
        <w:rPr>
          <w:rFonts w:ascii="Arial" w:hAnsi="Arial"/>
          <w:b/>
          <w:sz w:val="52"/>
        </w:rPr>
        <w:t>Program</w:t>
      </w:r>
      <w:r>
        <w:rPr>
          <w:rFonts w:ascii="Arial" w:hAnsi="Arial"/>
          <w:b/>
          <w:spacing w:val="-4"/>
          <w:sz w:val="52"/>
        </w:rPr>
        <w:t> </w:t>
      </w:r>
      <w:r>
        <w:rPr>
          <w:rFonts w:ascii="Arial" w:hAnsi="Arial"/>
          <w:i/>
          <w:sz w:val="48"/>
        </w:rPr>
        <w:t>–</w:t>
      </w:r>
      <w:r>
        <w:rPr>
          <w:rFonts w:ascii="Arial" w:hAnsi="Arial"/>
          <w:i/>
          <w:spacing w:val="-3"/>
          <w:sz w:val="48"/>
        </w:rPr>
        <w:t> </w:t>
      </w:r>
      <w:r>
        <w:rPr>
          <w:i/>
          <w:sz w:val="48"/>
        </w:rPr>
        <w:t>reaching</w:t>
      </w:r>
      <w:r>
        <w:rPr>
          <w:i/>
          <w:spacing w:val="-2"/>
          <w:sz w:val="48"/>
        </w:rPr>
        <w:t> </w:t>
      </w:r>
      <w:r>
        <w:rPr>
          <w:i/>
          <w:sz w:val="48"/>
        </w:rPr>
        <w:t>low-wage</w:t>
      </w:r>
      <w:r>
        <w:rPr>
          <w:i/>
          <w:spacing w:val="-1"/>
          <w:sz w:val="48"/>
        </w:rPr>
        <w:t> </w:t>
      </w:r>
      <w:r>
        <w:rPr>
          <w:i/>
          <w:spacing w:val="-2"/>
          <w:sz w:val="48"/>
        </w:rPr>
        <w:t>earners</w:t>
      </w:r>
    </w:p>
    <w:p>
      <w:pPr>
        <w:spacing w:after="0" w:line="240" w:lineRule="auto"/>
        <w:jc w:val="left"/>
        <w:rPr>
          <w:sz w:val="48"/>
        </w:rPr>
        <w:sectPr>
          <w:pgSz w:w="14400" w:h="10800" w:orient="landscape"/>
          <w:pgMar w:header="0" w:footer="399" w:top="540" w:bottom="580" w:left="520" w:right="140"/>
        </w:sectPr>
      </w:pPr>
    </w:p>
    <w:p>
      <w:pPr>
        <w:spacing w:line="701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9"/>
      </w:pPr>
      <w:r>
        <w:rPr>
          <w:color w:val="244060"/>
          <w:spacing w:val="-18"/>
        </w:rPr>
        <w:t>Network</w:t>
      </w:r>
      <w:r>
        <w:rPr>
          <w:color w:val="244060"/>
          <w:spacing w:val="-37"/>
        </w:rPr>
        <w:t> </w:t>
      </w:r>
      <w:r>
        <w:rPr>
          <w:color w:val="244060"/>
          <w:spacing w:val="-18"/>
        </w:rPr>
        <w:t>for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A</w:t>
      </w:r>
      <w:r>
        <w:rPr>
          <w:color w:val="244060"/>
          <w:spacing w:val="-33"/>
        </w:rPr>
        <w:t> </w:t>
      </w:r>
      <w:r>
        <w:rPr>
          <w:color w:val="244060"/>
          <w:spacing w:val="-18"/>
        </w:rPr>
        <w:t>Healthy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California</w:t>
      </w:r>
    </w:p>
    <w:p>
      <w:pPr>
        <w:spacing w:before="400"/>
        <w:ind w:left="344" w:right="0" w:firstLine="0"/>
        <w:jc w:val="left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School </w:t>
      </w:r>
      <w:r>
        <w:rPr>
          <w:b/>
          <w:color w:val="E36C09"/>
          <w:spacing w:val="-2"/>
          <w:sz w:val="64"/>
          <w:u w:val="single" w:color="E36C09"/>
        </w:rPr>
        <w:t>Partners</w:t>
      </w:r>
    </w:p>
    <w:p>
      <w:pPr>
        <w:pStyle w:val="ListParagraph"/>
        <w:numPr>
          <w:ilvl w:val="1"/>
          <w:numId w:val="11"/>
        </w:numPr>
        <w:tabs>
          <w:tab w:pos="883" w:val="left" w:leader="none"/>
        </w:tabs>
        <w:spacing w:line="240" w:lineRule="auto" w:before="16" w:after="0"/>
        <w:ind w:left="883" w:right="0" w:hanging="539"/>
        <w:jc w:val="left"/>
        <w:rPr>
          <w:rFonts w:ascii="Arial" w:hAnsi="Arial"/>
          <w:sz w:val="52"/>
        </w:rPr>
      </w:pPr>
      <w:r>
        <w:rPr>
          <w:rFonts w:ascii="Arial" w:hAnsi="Arial"/>
          <w:b/>
          <w:sz w:val="52"/>
        </w:rPr>
        <w:t>Orange</w:t>
      </w:r>
      <w:r>
        <w:rPr>
          <w:rFonts w:ascii="Arial" w:hAnsi="Arial"/>
          <w:b/>
          <w:spacing w:val="-4"/>
          <w:sz w:val="52"/>
        </w:rPr>
        <w:t> </w:t>
      </w:r>
      <w:r>
        <w:rPr>
          <w:rFonts w:ascii="Arial" w:hAnsi="Arial"/>
          <w:b/>
          <w:sz w:val="52"/>
        </w:rPr>
        <w:t>County</w:t>
      </w:r>
      <w:r>
        <w:rPr>
          <w:rFonts w:ascii="Arial" w:hAnsi="Arial"/>
          <w:b/>
          <w:spacing w:val="-7"/>
          <w:sz w:val="52"/>
        </w:rPr>
        <w:t> </w:t>
      </w:r>
      <w:r>
        <w:rPr>
          <w:rFonts w:ascii="Arial" w:hAnsi="Arial"/>
          <w:b/>
          <w:sz w:val="52"/>
        </w:rPr>
        <w:t>Department</w:t>
      </w:r>
      <w:r>
        <w:rPr>
          <w:rFonts w:ascii="Arial" w:hAnsi="Arial"/>
          <w:b/>
          <w:spacing w:val="-5"/>
          <w:sz w:val="52"/>
        </w:rPr>
        <w:t> </w:t>
      </w:r>
      <w:r>
        <w:rPr>
          <w:rFonts w:ascii="Arial" w:hAnsi="Arial"/>
          <w:b/>
          <w:sz w:val="52"/>
        </w:rPr>
        <w:t>of</w:t>
      </w:r>
      <w:r>
        <w:rPr>
          <w:rFonts w:ascii="Arial" w:hAnsi="Arial"/>
          <w:b/>
          <w:spacing w:val="-4"/>
          <w:sz w:val="52"/>
        </w:rPr>
        <w:t> </w:t>
      </w:r>
      <w:r>
        <w:rPr>
          <w:rFonts w:ascii="Arial" w:hAnsi="Arial"/>
          <w:b/>
          <w:sz w:val="52"/>
        </w:rPr>
        <w:t>Education</w:t>
      </w:r>
      <w:r>
        <w:rPr>
          <w:rFonts w:ascii="Arial" w:hAnsi="Arial"/>
          <w:b/>
          <w:spacing w:val="-4"/>
          <w:sz w:val="52"/>
        </w:rPr>
        <w:t> </w:t>
      </w:r>
      <w:r>
        <w:rPr>
          <w:rFonts w:ascii="Arial" w:hAnsi="Arial"/>
          <w:b/>
          <w:spacing w:val="-2"/>
          <w:sz w:val="52"/>
        </w:rPr>
        <w:t>(OCDE)</w:t>
      </w:r>
    </w:p>
    <w:p>
      <w:pPr>
        <w:spacing w:before="28"/>
        <w:ind w:left="884" w:right="0" w:firstLine="0"/>
        <w:jc w:val="left"/>
        <w:rPr>
          <w:rFonts w:ascii="Arial" w:hAnsi="Arial"/>
          <w:i/>
          <w:sz w:val="48"/>
        </w:rPr>
      </w:pPr>
      <w:r>
        <w:rPr>
          <w:rFonts w:ascii="Arial" w:hAnsi="Arial"/>
          <w:sz w:val="60"/>
        </w:rPr>
        <w:t>–</w:t>
      </w:r>
      <w:r>
        <w:rPr>
          <w:rFonts w:ascii="Arial" w:hAnsi="Arial"/>
          <w:spacing w:val="-2"/>
          <w:sz w:val="60"/>
        </w:rPr>
        <w:t> </w:t>
      </w:r>
      <w:r>
        <w:rPr>
          <w:rFonts w:ascii="Arial" w:hAnsi="Arial"/>
          <w:i/>
          <w:sz w:val="48"/>
        </w:rPr>
        <w:t>serving over 15</w:t>
      </w:r>
      <w:r>
        <w:rPr>
          <w:rFonts w:ascii="Arial" w:hAnsi="Arial"/>
          <w:i/>
          <w:spacing w:val="-1"/>
          <w:sz w:val="48"/>
        </w:rPr>
        <w:t> </w:t>
      </w:r>
      <w:r>
        <w:rPr>
          <w:rFonts w:ascii="Arial" w:hAnsi="Arial"/>
          <w:i/>
          <w:sz w:val="48"/>
        </w:rPr>
        <w:t>school</w:t>
      </w:r>
      <w:r>
        <w:rPr>
          <w:rFonts w:ascii="Arial" w:hAnsi="Arial"/>
          <w:i/>
          <w:spacing w:val="3"/>
          <w:sz w:val="48"/>
        </w:rPr>
        <w:t> </w:t>
      </w:r>
      <w:r>
        <w:rPr>
          <w:rFonts w:ascii="Arial" w:hAnsi="Arial"/>
          <w:i/>
          <w:sz w:val="48"/>
        </w:rPr>
        <w:t>districts</w:t>
      </w:r>
      <w:r>
        <w:rPr>
          <w:rFonts w:ascii="Arial" w:hAnsi="Arial"/>
          <w:i/>
          <w:spacing w:val="-1"/>
          <w:sz w:val="48"/>
        </w:rPr>
        <w:t> </w:t>
      </w:r>
      <w:r>
        <w:rPr>
          <w:rFonts w:ascii="Arial" w:hAnsi="Arial"/>
          <w:i/>
          <w:sz w:val="48"/>
        </w:rPr>
        <w:t>&amp;</w:t>
      </w:r>
      <w:r>
        <w:rPr>
          <w:rFonts w:ascii="Arial" w:hAnsi="Arial"/>
          <w:i/>
          <w:spacing w:val="-21"/>
          <w:sz w:val="48"/>
        </w:rPr>
        <w:t> </w:t>
      </w:r>
      <w:r>
        <w:rPr>
          <w:rFonts w:ascii="Arial" w:hAnsi="Arial"/>
          <w:i/>
          <w:sz w:val="48"/>
        </w:rPr>
        <w:t>ACCESS</w:t>
      </w:r>
      <w:r>
        <w:rPr>
          <w:rFonts w:ascii="Arial" w:hAnsi="Arial"/>
          <w:i/>
          <w:spacing w:val="3"/>
          <w:sz w:val="48"/>
        </w:rPr>
        <w:t> </w:t>
      </w:r>
      <w:r>
        <w:rPr>
          <w:rFonts w:ascii="Arial" w:hAnsi="Arial"/>
          <w:i/>
          <w:spacing w:val="-2"/>
          <w:sz w:val="48"/>
        </w:rPr>
        <w:t>sites</w:t>
      </w:r>
    </w:p>
    <w:p>
      <w:pPr>
        <w:pStyle w:val="ListParagraph"/>
        <w:numPr>
          <w:ilvl w:val="1"/>
          <w:numId w:val="11"/>
        </w:numPr>
        <w:tabs>
          <w:tab w:pos="884" w:val="left" w:leader="none"/>
        </w:tabs>
        <w:spacing w:line="249" w:lineRule="auto" w:before="388" w:after="0"/>
        <w:ind w:left="884" w:right="1303" w:hanging="540"/>
        <w:jc w:val="left"/>
        <w:rPr>
          <w:rFonts w:ascii="Arial" w:hAnsi="Arial"/>
          <w:sz w:val="52"/>
        </w:rPr>
      </w:pPr>
      <w:r>
        <w:rPr>
          <w:rFonts w:ascii="Arial" w:hAnsi="Arial"/>
          <w:b/>
          <w:sz w:val="52"/>
        </w:rPr>
        <w:t>Huntington Beach Union High School District (HBUHSD)</w:t>
      </w:r>
      <w:r>
        <w:rPr>
          <w:rFonts w:ascii="Arial" w:hAnsi="Arial"/>
          <w:b/>
          <w:spacing w:val="-21"/>
          <w:sz w:val="52"/>
        </w:rPr>
        <w:t> </w:t>
      </w:r>
      <w:r>
        <w:rPr>
          <w:rFonts w:ascii="Arial" w:hAnsi="Arial"/>
          <w:b/>
          <w:sz w:val="60"/>
        </w:rPr>
        <w:t>–</w:t>
      </w:r>
      <w:r>
        <w:rPr>
          <w:rFonts w:ascii="Arial" w:hAnsi="Arial"/>
          <w:b/>
          <w:spacing w:val="80"/>
          <w:sz w:val="60"/>
        </w:rPr>
        <w:t> </w:t>
      </w:r>
      <w:r>
        <w:rPr>
          <w:rFonts w:ascii="Arial" w:hAnsi="Arial"/>
          <w:i/>
          <w:sz w:val="48"/>
        </w:rPr>
        <w:t>also</w:t>
      </w:r>
      <w:r>
        <w:rPr>
          <w:rFonts w:ascii="Arial" w:hAnsi="Arial"/>
          <w:i/>
          <w:spacing w:val="-9"/>
          <w:sz w:val="48"/>
        </w:rPr>
        <w:t> </w:t>
      </w:r>
      <w:r>
        <w:rPr>
          <w:rFonts w:ascii="Arial" w:hAnsi="Arial"/>
          <w:i/>
          <w:sz w:val="48"/>
        </w:rPr>
        <w:t>serving</w:t>
      </w:r>
      <w:r>
        <w:rPr>
          <w:rFonts w:ascii="Arial" w:hAnsi="Arial"/>
          <w:i/>
          <w:spacing w:val="-10"/>
          <w:sz w:val="48"/>
        </w:rPr>
        <w:t> </w:t>
      </w:r>
      <w:r>
        <w:rPr>
          <w:rFonts w:ascii="Arial" w:hAnsi="Arial"/>
          <w:i/>
          <w:sz w:val="48"/>
        </w:rPr>
        <w:t>Ocean</w:t>
      </w:r>
      <w:r>
        <w:rPr>
          <w:rFonts w:ascii="Arial" w:hAnsi="Arial"/>
          <w:i/>
          <w:spacing w:val="-13"/>
          <w:sz w:val="48"/>
        </w:rPr>
        <w:t> </w:t>
      </w:r>
      <w:r>
        <w:rPr>
          <w:rFonts w:ascii="Arial" w:hAnsi="Arial"/>
          <w:i/>
          <w:sz w:val="48"/>
        </w:rPr>
        <w:t>View,</w:t>
      </w:r>
      <w:r>
        <w:rPr>
          <w:rFonts w:ascii="Arial" w:hAnsi="Arial"/>
          <w:i/>
          <w:spacing w:val="-8"/>
          <w:sz w:val="48"/>
        </w:rPr>
        <w:t> </w:t>
      </w:r>
      <w:r>
        <w:rPr>
          <w:rFonts w:ascii="Arial" w:hAnsi="Arial"/>
          <w:i/>
          <w:sz w:val="48"/>
        </w:rPr>
        <w:t>Westminster</w:t>
      </w:r>
      <w:r>
        <w:rPr>
          <w:rFonts w:ascii="Arial" w:hAnsi="Arial"/>
          <w:i/>
          <w:sz w:val="48"/>
        </w:rPr>
        <w:t> and parts of Garden Grove school districts</w:t>
      </w:r>
    </w:p>
    <w:p>
      <w:pPr>
        <w:pStyle w:val="ListParagraph"/>
        <w:numPr>
          <w:ilvl w:val="1"/>
          <w:numId w:val="11"/>
        </w:numPr>
        <w:tabs>
          <w:tab w:pos="883" w:val="left" w:leader="none"/>
        </w:tabs>
        <w:spacing w:line="240" w:lineRule="auto" w:before="367" w:after="0"/>
        <w:ind w:left="883" w:right="0" w:hanging="539"/>
        <w:jc w:val="left"/>
        <w:rPr>
          <w:rFonts w:ascii="Arial" w:hAnsi="Arial"/>
          <w:sz w:val="52"/>
        </w:rPr>
      </w:pPr>
      <w:r>
        <w:rPr>
          <w:rFonts w:ascii="Arial" w:hAnsi="Arial"/>
          <w:b/>
          <w:sz w:val="52"/>
        </w:rPr>
        <w:t>Newport-Mesa</w:t>
      </w:r>
      <w:r>
        <w:rPr>
          <w:rFonts w:ascii="Arial" w:hAnsi="Arial"/>
          <w:b/>
          <w:spacing w:val="-8"/>
          <w:sz w:val="52"/>
        </w:rPr>
        <w:t> </w:t>
      </w:r>
      <w:r>
        <w:rPr>
          <w:rFonts w:ascii="Arial" w:hAnsi="Arial"/>
          <w:b/>
          <w:sz w:val="52"/>
        </w:rPr>
        <w:t>Unified</w:t>
      </w:r>
      <w:r>
        <w:rPr>
          <w:rFonts w:ascii="Arial" w:hAnsi="Arial"/>
          <w:b/>
          <w:spacing w:val="-4"/>
          <w:sz w:val="52"/>
        </w:rPr>
        <w:t> </w:t>
      </w:r>
      <w:r>
        <w:rPr>
          <w:rFonts w:ascii="Arial" w:hAnsi="Arial"/>
          <w:b/>
          <w:sz w:val="52"/>
        </w:rPr>
        <w:t>School</w:t>
      </w:r>
      <w:r>
        <w:rPr>
          <w:rFonts w:ascii="Arial" w:hAnsi="Arial"/>
          <w:b/>
          <w:spacing w:val="-4"/>
          <w:sz w:val="52"/>
        </w:rPr>
        <w:t> </w:t>
      </w:r>
      <w:r>
        <w:rPr>
          <w:rFonts w:ascii="Arial" w:hAnsi="Arial"/>
          <w:b/>
          <w:sz w:val="52"/>
        </w:rPr>
        <w:t>District </w:t>
      </w:r>
      <w:r>
        <w:rPr>
          <w:rFonts w:ascii="Arial" w:hAnsi="Arial"/>
          <w:b/>
          <w:spacing w:val="-2"/>
          <w:sz w:val="52"/>
        </w:rPr>
        <w:t>(NMUSD)</w:t>
      </w:r>
    </w:p>
    <w:p>
      <w:pPr>
        <w:pStyle w:val="ListParagraph"/>
        <w:numPr>
          <w:ilvl w:val="1"/>
          <w:numId w:val="11"/>
        </w:numPr>
        <w:tabs>
          <w:tab w:pos="883" w:val="left" w:leader="none"/>
        </w:tabs>
        <w:spacing w:line="240" w:lineRule="auto" w:before="387" w:after="0"/>
        <w:ind w:left="883" w:right="0" w:hanging="539"/>
        <w:jc w:val="left"/>
        <w:rPr>
          <w:rFonts w:ascii="Arial" w:hAnsi="Arial"/>
          <w:sz w:val="52"/>
        </w:rPr>
      </w:pPr>
      <w:r>
        <w:rPr>
          <w:rFonts w:ascii="Arial" w:hAnsi="Arial"/>
          <w:b/>
          <w:sz w:val="52"/>
        </w:rPr>
        <w:t>Santa</w:t>
      </w:r>
      <w:r>
        <w:rPr>
          <w:rFonts w:ascii="Arial" w:hAnsi="Arial"/>
          <w:b/>
          <w:spacing w:val="-23"/>
          <w:sz w:val="52"/>
        </w:rPr>
        <w:t> </w:t>
      </w:r>
      <w:r>
        <w:rPr>
          <w:rFonts w:ascii="Arial" w:hAnsi="Arial"/>
          <w:b/>
          <w:sz w:val="52"/>
        </w:rPr>
        <w:t>Ana</w:t>
      </w:r>
      <w:r>
        <w:rPr>
          <w:rFonts w:ascii="Arial" w:hAnsi="Arial"/>
          <w:b/>
          <w:spacing w:val="-3"/>
          <w:sz w:val="52"/>
        </w:rPr>
        <w:t> </w:t>
      </w:r>
      <w:r>
        <w:rPr>
          <w:rFonts w:ascii="Arial" w:hAnsi="Arial"/>
          <w:b/>
          <w:sz w:val="52"/>
        </w:rPr>
        <w:t>Unified</w:t>
      </w:r>
      <w:r>
        <w:rPr>
          <w:rFonts w:ascii="Arial" w:hAnsi="Arial"/>
          <w:b/>
          <w:spacing w:val="-1"/>
          <w:sz w:val="52"/>
        </w:rPr>
        <w:t> </w:t>
      </w:r>
      <w:r>
        <w:rPr>
          <w:rFonts w:ascii="Arial" w:hAnsi="Arial"/>
          <w:b/>
          <w:sz w:val="52"/>
        </w:rPr>
        <w:t>School</w:t>
      </w:r>
      <w:r>
        <w:rPr>
          <w:rFonts w:ascii="Arial" w:hAnsi="Arial"/>
          <w:b/>
          <w:spacing w:val="-6"/>
          <w:sz w:val="52"/>
        </w:rPr>
        <w:t> </w:t>
      </w:r>
      <w:r>
        <w:rPr>
          <w:rFonts w:ascii="Arial" w:hAnsi="Arial"/>
          <w:b/>
          <w:sz w:val="52"/>
        </w:rPr>
        <w:t>District</w:t>
      </w:r>
      <w:r>
        <w:rPr>
          <w:rFonts w:ascii="Arial" w:hAnsi="Arial"/>
          <w:b/>
          <w:spacing w:val="1"/>
          <w:sz w:val="52"/>
        </w:rPr>
        <w:t> </w:t>
      </w:r>
      <w:r>
        <w:rPr>
          <w:rFonts w:ascii="Arial" w:hAnsi="Arial"/>
          <w:b/>
          <w:spacing w:val="-2"/>
          <w:sz w:val="52"/>
        </w:rPr>
        <w:t>(SAUSD)</w:t>
      </w:r>
    </w:p>
    <w:p>
      <w:pPr>
        <w:spacing w:after="0" w:line="240" w:lineRule="auto"/>
        <w:jc w:val="left"/>
        <w:rPr>
          <w:rFonts w:ascii="Arial" w:hAnsi="Arial"/>
          <w:sz w:val="52"/>
        </w:rPr>
        <w:sectPr>
          <w:pgSz w:w="14400" w:h="10800" w:orient="landscape"/>
          <w:pgMar w:header="0" w:footer="399" w:top="540" w:bottom="580" w:left="520" w:right="140"/>
        </w:sectPr>
      </w:pPr>
    </w:p>
    <w:p>
      <w:pPr>
        <w:spacing w:line="701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9"/>
      </w:pPr>
      <w:r>
        <w:rPr>
          <w:color w:val="244060"/>
          <w:spacing w:val="-18"/>
        </w:rPr>
        <w:t>Network</w:t>
      </w:r>
      <w:r>
        <w:rPr>
          <w:color w:val="244060"/>
          <w:spacing w:val="-37"/>
        </w:rPr>
        <w:t> </w:t>
      </w:r>
      <w:r>
        <w:rPr>
          <w:color w:val="244060"/>
          <w:spacing w:val="-18"/>
        </w:rPr>
        <w:t>for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A</w:t>
      </w:r>
      <w:r>
        <w:rPr>
          <w:color w:val="244060"/>
          <w:spacing w:val="-33"/>
        </w:rPr>
        <w:t> </w:t>
      </w:r>
      <w:r>
        <w:rPr>
          <w:color w:val="244060"/>
          <w:spacing w:val="-18"/>
        </w:rPr>
        <w:t>Healthy</w:t>
      </w:r>
      <w:r>
        <w:rPr>
          <w:color w:val="244060"/>
          <w:spacing w:val="-34"/>
        </w:rPr>
        <w:t> </w:t>
      </w:r>
      <w:r>
        <w:rPr>
          <w:color w:val="244060"/>
          <w:spacing w:val="-18"/>
        </w:rPr>
        <w:t>California</w:t>
      </w:r>
    </w:p>
    <w:p>
      <w:pPr>
        <w:spacing w:before="400"/>
        <w:ind w:left="344" w:right="0" w:firstLine="0"/>
        <w:jc w:val="left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California</w:t>
      </w:r>
      <w:r>
        <w:rPr>
          <w:b/>
          <w:color w:val="E36C09"/>
          <w:spacing w:val="-13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Association</w:t>
      </w:r>
      <w:r>
        <w:rPr>
          <w:b/>
          <w:color w:val="E36C09"/>
          <w:spacing w:val="-9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14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Food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Banks</w:t>
      </w:r>
    </w:p>
    <w:p>
      <w:pPr>
        <w:pStyle w:val="ListParagraph"/>
        <w:numPr>
          <w:ilvl w:val="1"/>
          <w:numId w:val="11"/>
        </w:numPr>
        <w:tabs>
          <w:tab w:pos="883" w:val="left" w:leader="none"/>
        </w:tabs>
        <w:spacing w:line="240" w:lineRule="auto" w:before="362" w:after="0"/>
        <w:ind w:left="883" w:right="0" w:hanging="539"/>
        <w:jc w:val="left"/>
        <w:rPr>
          <w:rFonts w:ascii="Arial" w:hAnsi="Arial"/>
          <w:sz w:val="56"/>
        </w:rPr>
      </w:pPr>
      <w:r>
        <w:rPr>
          <w:rFonts w:ascii="Arial" w:hAnsi="Arial"/>
          <w:b/>
          <w:sz w:val="56"/>
        </w:rPr>
        <w:t>Community</w:t>
      </w:r>
      <w:r>
        <w:rPr>
          <w:rFonts w:ascii="Arial" w:hAnsi="Arial"/>
          <w:b/>
          <w:spacing w:val="-33"/>
          <w:sz w:val="56"/>
        </w:rPr>
        <w:t> </w:t>
      </w:r>
      <w:r>
        <w:rPr>
          <w:rFonts w:ascii="Arial" w:hAnsi="Arial"/>
          <w:b/>
          <w:sz w:val="56"/>
        </w:rPr>
        <w:t>Action</w:t>
      </w:r>
      <w:r>
        <w:rPr>
          <w:rFonts w:ascii="Arial" w:hAnsi="Arial"/>
          <w:b/>
          <w:spacing w:val="-16"/>
          <w:sz w:val="56"/>
        </w:rPr>
        <w:t> </w:t>
      </w:r>
      <w:r>
        <w:rPr>
          <w:rFonts w:ascii="Arial" w:hAnsi="Arial"/>
          <w:b/>
          <w:sz w:val="56"/>
        </w:rPr>
        <w:t>Partnership</w:t>
      </w:r>
      <w:r>
        <w:rPr>
          <w:rFonts w:ascii="Arial" w:hAnsi="Arial"/>
          <w:b/>
          <w:spacing w:val="-18"/>
          <w:sz w:val="56"/>
        </w:rPr>
        <w:t> </w:t>
      </w:r>
      <w:r>
        <w:rPr>
          <w:rFonts w:ascii="Arial" w:hAnsi="Arial"/>
          <w:b/>
          <w:sz w:val="56"/>
        </w:rPr>
        <w:t>of</w:t>
      </w:r>
      <w:r>
        <w:rPr>
          <w:rFonts w:ascii="Arial" w:hAnsi="Arial"/>
          <w:b/>
          <w:spacing w:val="-17"/>
          <w:sz w:val="56"/>
        </w:rPr>
        <w:t> </w:t>
      </w:r>
      <w:r>
        <w:rPr>
          <w:rFonts w:ascii="Arial" w:hAnsi="Arial"/>
          <w:b/>
          <w:sz w:val="56"/>
        </w:rPr>
        <w:t>OC</w:t>
      </w:r>
      <w:r>
        <w:rPr>
          <w:rFonts w:ascii="Arial" w:hAnsi="Arial"/>
          <w:b/>
          <w:spacing w:val="-20"/>
          <w:sz w:val="56"/>
        </w:rPr>
        <w:t> </w:t>
      </w:r>
      <w:r>
        <w:rPr>
          <w:rFonts w:ascii="Arial" w:hAnsi="Arial"/>
          <w:b/>
          <w:spacing w:val="-2"/>
          <w:sz w:val="56"/>
        </w:rPr>
        <w:t>(CAPOC)</w:t>
      </w:r>
    </w:p>
    <w:p>
      <w:pPr>
        <w:pStyle w:val="ListParagraph"/>
        <w:numPr>
          <w:ilvl w:val="1"/>
          <w:numId w:val="11"/>
        </w:numPr>
        <w:tabs>
          <w:tab w:pos="883" w:val="left" w:leader="none"/>
        </w:tabs>
        <w:spacing w:line="240" w:lineRule="auto" w:before="388" w:after="0"/>
        <w:ind w:left="883" w:right="0" w:hanging="539"/>
        <w:jc w:val="left"/>
        <w:rPr>
          <w:rFonts w:ascii="Arial" w:hAnsi="Arial"/>
          <w:sz w:val="56"/>
        </w:rPr>
      </w:pPr>
      <w:r>
        <w:rPr>
          <w:rFonts w:ascii="Arial" w:hAnsi="Arial"/>
          <w:b/>
          <w:sz w:val="56"/>
        </w:rPr>
        <w:t>Second</w:t>
      </w:r>
      <w:r>
        <w:rPr>
          <w:rFonts w:ascii="Arial" w:hAnsi="Arial"/>
          <w:b/>
          <w:spacing w:val="-16"/>
          <w:sz w:val="56"/>
        </w:rPr>
        <w:t> </w:t>
      </w:r>
      <w:r>
        <w:rPr>
          <w:rFonts w:ascii="Arial" w:hAnsi="Arial"/>
          <w:b/>
          <w:sz w:val="56"/>
        </w:rPr>
        <w:t>Harvest</w:t>
      </w:r>
      <w:r>
        <w:rPr>
          <w:rFonts w:ascii="Arial" w:hAnsi="Arial"/>
          <w:b/>
          <w:spacing w:val="-15"/>
          <w:sz w:val="56"/>
        </w:rPr>
        <w:t> </w:t>
      </w:r>
      <w:r>
        <w:rPr>
          <w:rFonts w:ascii="Arial" w:hAnsi="Arial"/>
          <w:b/>
          <w:sz w:val="56"/>
        </w:rPr>
        <w:t>Food</w:t>
      </w:r>
      <w:r>
        <w:rPr>
          <w:rFonts w:ascii="Arial" w:hAnsi="Arial"/>
          <w:b/>
          <w:spacing w:val="-13"/>
          <w:sz w:val="56"/>
        </w:rPr>
        <w:t> </w:t>
      </w:r>
      <w:r>
        <w:rPr>
          <w:rFonts w:ascii="Arial" w:hAnsi="Arial"/>
          <w:b/>
          <w:spacing w:val="-4"/>
          <w:sz w:val="56"/>
        </w:rPr>
        <w:t>Bank</w:t>
      </w:r>
    </w:p>
    <w:p>
      <w:pPr>
        <w:pStyle w:val="BodyText"/>
        <w:rPr>
          <w:rFonts w:ascii="Arial"/>
          <w:b/>
          <w:sz w:val="56"/>
        </w:rPr>
      </w:pPr>
    </w:p>
    <w:p>
      <w:pPr>
        <w:pStyle w:val="BodyText"/>
        <w:spacing w:before="17"/>
        <w:rPr>
          <w:rFonts w:ascii="Arial"/>
          <w:b/>
          <w:sz w:val="56"/>
        </w:rPr>
      </w:pPr>
    </w:p>
    <w:p>
      <w:pPr>
        <w:spacing w:before="1"/>
        <w:ind w:left="344" w:right="0" w:firstLine="0"/>
        <w:jc w:val="left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Catholic</w:t>
      </w:r>
      <w:r>
        <w:rPr>
          <w:b/>
          <w:color w:val="E36C09"/>
          <w:spacing w:val="-8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Charities</w:t>
      </w:r>
    </w:p>
    <w:p>
      <w:pPr>
        <w:pStyle w:val="ListParagraph"/>
        <w:numPr>
          <w:ilvl w:val="1"/>
          <w:numId w:val="11"/>
        </w:numPr>
        <w:tabs>
          <w:tab w:pos="883" w:val="left" w:leader="none"/>
        </w:tabs>
        <w:spacing w:line="240" w:lineRule="auto" w:before="362" w:after="0"/>
        <w:ind w:left="883" w:right="0" w:hanging="539"/>
        <w:jc w:val="left"/>
        <w:rPr>
          <w:rFonts w:ascii="Arial" w:hAnsi="Arial"/>
          <w:sz w:val="56"/>
        </w:rPr>
      </w:pPr>
      <w:r>
        <w:rPr>
          <w:rFonts w:ascii="Arial" w:hAnsi="Arial"/>
          <w:b/>
          <w:sz w:val="56"/>
        </w:rPr>
        <w:t>Catholic</w:t>
      </w:r>
      <w:r>
        <w:rPr>
          <w:rFonts w:ascii="Arial" w:hAnsi="Arial"/>
          <w:b/>
          <w:spacing w:val="-14"/>
          <w:sz w:val="56"/>
        </w:rPr>
        <w:t> </w:t>
      </w:r>
      <w:r>
        <w:rPr>
          <w:rFonts w:ascii="Arial" w:hAnsi="Arial"/>
          <w:b/>
          <w:sz w:val="56"/>
        </w:rPr>
        <w:t>Charities</w:t>
      </w:r>
      <w:r>
        <w:rPr>
          <w:rFonts w:ascii="Arial" w:hAnsi="Arial"/>
          <w:b/>
          <w:spacing w:val="-14"/>
          <w:sz w:val="56"/>
        </w:rPr>
        <w:t> </w:t>
      </w:r>
      <w:r>
        <w:rPr>
          <w:rFonts w:ascii="Arial" w:hAnsi="Arial"/>
          <w:b/>
          <w:sz w:val="56"/>
        </w:rPr>
        <w:t>of</w:t>
      </w:r>
      <w:r>
        <w:rPr>
          <w:rFonts w:ascii="Arial" w:hAnsi="Arial"/>
          <w:b/>
          <w:spacing w:val="-13"/>
          <w:sz w:val="56"/>
        </w:rPr>
        <w:t> </w:t>
      </w:r>
      <w:r>
        <w:rPr>
          <w:rFonts w:ascii="Arial" w:hAnsi="Arial"/>
          <w:b/>
          <w:sz w:val="56"/>
        </w:rPr>
        <w:t>OC</w:t>
      </w:r>
      <w:r>
        <w:rPr>
          <w:rFonts w:ascii="Arial" w:hAnsi="Arial"/>
          <w:b/>
          <w:spacing w:val="-13"/>
          <w:sz w:val="56"/>
        </w:rPr>
        <w:t> </w:t>
      </w:r>
      <w:r>
        <w:rPr>
          <w:rFonts w:ascii="Arial" w:hAnsi="Arial"/>
          <w:b/>
          <w:spacing w:val="-2"/>
          <w:sz w:val="56"/>
        </w:rPr>
        <w:t>(CCOC)</w:t>
      </w:r>
    </w:p>
    <w:p>
      <w:pPr>
        <w:spacing w:after="0" w:line="240" w:lineRule="auto"/>
        <w:jc w:val="left"/>
        <w:rPr>
          <w:rFonts w:ascii="Arial" w:hAnsi="Arial"/>
          <w:sz w:val="56"/>
        </w:rPr>
        <w:sectPr>
          <w:pgSz w:w="14400" w:h="10800" w:orient="landscape"/>
          <w:pgMar w:header="0" w:footer="399" w:top="540" w:bottom="580" w:left="520" w:right="140"/>
        </w:sectPr>
      </w:pPr>
    </w:p>
    <w:p>
      <w:pPr>
        <w:spacing w:line="633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3"/>
        <w:spacing w:line="1309" w:lineRule="exact"/>
        <w:ind w:left="930"/>
      </w:pPr>
      <w:r>
        <w:rPr>
          <w:color w:val="244060"/>
        </w:rPr>
        <w:t>CalFRESH</w:t>
      </w:r>
      <w:r>
        <w:rPr>
          <w:color w:val="244060"/>
          <w:spacing w:val="-7"/>
        </w:rPr>
        <w:t> </w:t>
      </w:r>
      <w:r>
        <w:rPr>
          <w:color w:val="244060"/>
        </w:rPr>
        <w:t>and</w:t>
      </w:r>
      <w:r>
        <w:rPr>
          <w:color w:val="244060"/>
          <w:spacing w:val="-3"/>
        </w:rPr>
        <w:t> </w:t>
      </w:r>
      <w:r>
        <w:rPr>
          <w:color w:val="244060"/>
        </w:rPr>
        <w:t>SNAP</w:t>
      </w:r>
      <w:r>
        <w:rPr>
          <w:color w:val="244060"/>
          <w:spacing w:val="-1"/>
        </w:rPr>
        <w:t> </w:t>
      </w:r>
      <w:r>
        <w:rPr>
          <w:color w:val="244060"/>
          <w:spacing w:val="-5"/>
        </w:rPr>
        <w:t>Ed</w:t>
      </w:r>
    </w:p>
    <w:p>
      <w:pPr>
        <w:spacing w:before="145"/>
        <w:ind w:left="464" w:right="0" w:firstLine="0"/>
        <w:jc w:val="left"/>
        <w:rPr>
          <w:b/>
          <w:i/>
          <w:sz w:val="54"/>
        </w:rPr>
      </w:pPr>
      <w:r>
        <w:rPr>
          <w:b/>
          <w:i/>
          <w:color w:val="E36C09"/>
          <w:sz w:val="54"/>
          <w:u w:val="single" w:color="E36C09"/>
        </w:rPr>
        <w:t>Does</w:t>
      </w:r>
      <w:r>
        <w:rPr>
          <w:b/>
          <w:i/>
          <w:color w:val="E36C09"/>
          <w:spacing w:val="-4"/>
          <w:sz w:val="54"/>
          <w:u w:val="single" w:color="E36C09"/>
        </w:rPr>
        <w:t> </w:t>
      </w:r>
      <w:r>
        <w:rPr>
          <w:b/>
          <w:i/>
          <w:color w:val="E36C09"/>
          <w:sz w:val="54"/>
          <w:u w:val="single" w:color="E36C09"/>
        </w:rPr>
        <w:t>it</w:t>
      </w:r>
      <w:r>
        <w:rPr>
          <w:b/>
          <w:i/>
          <w:color w:val="E36C09"/>
          <w:spacing w:val="1"/>
          <w:sz w:val="54"/>
          <w:u w:val="single" w:color="E36C09"/>
        </w:rPr>
        <w:t> </w:t>
      </w:r>
      <w:r>
        <w:rPr>
          <w:b/>
          <w:i/>
          <w:color w:val="E36C09"/>
          <w:spacing w:val="-2"/>
          <w:sz w:val="54"/>
          <w:u w:val="single" w:color="E36C09"/>
        </w:rPr>
        <w:t>work?</w:t>
      </w:r>
    </w:p>
    <w:p>
      <w:pPr>
        <w:pStyle w:val="ListParagraph"/>
        <w:numPr>
          <w:ilvl w:val="0"/>
          <w:numId w:val="12"/>
        </w:numPr>
        <w:tabs>
          <w:tab w:pos="643" w:val="left" w:leader="none"/>
        </w:tabs>
        <w:spacing w:line="523" w:lineRule="exact" w:before="186" w:after="0"/>
        <w:ind w:left="643" w:right="0" w:hanging="540"/>
        <w:jc w:val="left"/>
        <w:rPr>
          <w:rFonts w:ascii="Arial" w:hAnsi="Arial"/>
          <w:sz w:val="48"/>
        </w:rPr>
      </w:pPr>
      <w:r>
        <w:rPr>
          <w:sz w:val="48"/>
        </w:rPr>
        <w:t>Each</w:t>
      </w:r>
      <w:r>
        <w:rPr>
          <w:spacing w:val="-16"/>
          <w:sz w:val="48"/>
        </w:rPr>
        <w:t> </w:t>
      </w:r>
      <w:r>
        <w:rPr>
          <w:sz w:val="48"/>
        </w:rPr>
        <w:t>additional</w:t>
      </w:r>
      <w:r>
        <w:rPr>
          <w:spacing w:val="-14"/>
          <w:sz w:val="48"/>
        </w:rPr>
        <w:t> </w:t>
      </w:r>
      <w:r>
        <w:rPr>
          <w:b/>
          <w:sz w:val="48"/>
        </w:rPr>
        <w:t>SNAP/Food</w:t>
      </w:r>
      <w:r>
        <w:rPr>
          <w:b/>
          <w:spacing w:val="-18"/>
          <w:sz w:val="48"/>
        </w:rPr>
        <w:t> </w:t>
      </w:r>
      <w:r>
        <w:rPr>
          <w:b/>
          <w:sz w:val="48"/>
        </w:rPr>
        <w:t>Stamp</w:t>
      </w:r>
      <w:r>
        <w:rPr>
          <w:b/>
          <w:spacing w:val="-9"/>
          <w:sz w:val="48"/>
        </w:rPr>
        <w:t> </w:t>
      </w:r>
      <w:r>
        <w:rPr>
          <w:sz w:val="48"/>
        </w:rPr>
        <w:t>dollar</w:t>
      </w:r>
      <w:r>
        <w:rPr>
          <w:spacing w:val="-14"/>
          <w:sz w:val="48"/>
        </w:rPr>
        <w:t> </w:t>
      </w:r>
      <w:r>
        <w:rPr>
          <w:sz w:val="48"/>
        </w:rPr>
        <w:t>increases</w:t>
      </w:r>
      <w:r>
        <w:rPr>
          <w:spacing w:val="-11"/>
          <w:sz w:val="48"/>
        </w:rPr>
        <w:t> </w:t>
      </w:r>
      <w:r>
        <w:rPr>
          <w:spacing w:val="-10"/>
          <w:sz w:val="48"/>
        </w:rPr>
        <w:t>a</w:t>
      </w:r>
    </w:p>
    <w:p>
      <w:pPr>
        <w:spacing w:line="189" w:lineRule="auto" w:before="33"/>
        <w:ind w:left="644" w:right="0" w:firstLine="0"/>
        <w:jc w:val="left"/>
        <w:rPr>
          <w:sz w:val="48"/>
        </w:rPr>
      </w:pPr>
      <w:r>
        <w:rPr>
          <w:sz w:val="48"/>
        </w:rPr>
        <w:t>household’s</w:t>
      </w:r>
      <w:r>
        <w:rPr>
          <w:spacing w:val="-13"/>
          <w:sz w:val="48"/>
        </w:rPr>
        <w:t> </w:t>
      </w:r>
      <w:r>
        <w:rPr>
          <w:sz w:val="48"/>
        </w:rPr>
        <w:t>score</w:t>
      </w:r>
      <w:r>
        <w:rPr>
          <w:spacing w:val="-13"/>
          <w:sz w:val="48"/>
        </w:rPr>
        <w:t> </w:t>
      </w:r>
      <w:r>
        <w:rPr>
          <w:sz w:val="48"/>
        </w:rPr>
        <w:t>for</w:t>
      </w:r>
      <w:r>
        <w:rPr>
          <w:spacing w:val="-13"/>
          <w:sz w:val="48"/>
        </w:rPr>
        <w:t> </w:t>
      </w:r>
      <w:r>
        <w:rPr>
          <w:sz w:val="48"/>
        </w:rPr>
        <w:t>overall</w:t>
      </w:r>
      <w:r>
        <w:rPr>
          <w:spacing w:val="-13"/>
          <w:sz w:val="48"/>
        </w:rPr>
        <w:t> </w:t>
      </w:r>
      <w:r>
        <w:rPr>
          <w:sz w:val="48"/>
        </w:rPr>
        <w:t>dietary</w:t>
      </w:r>
      <w:r>
        <w:rPr>
          <w:spacing w:val="-17"/>
          <w:sz w:val="48"/>
        </w:rPr>
        <w:t> </w:t>
      </w:r>
      <w:r>
        <w:rPr>
          <w:sz w:val="48"/>
        </w:rPr>
        <w:t>quality</w:t>
      </w:r>
      <w:r>
        <w:rPr>
          <w:spacing w:val="-14"/>
          <w:sz w:val="48"/>
        </w:rPr>
        <w:t> </w:t>
      </w:r>
      <w:r>
        <w:rPr>
          <w:sz w:val="48"/>
        </w:rPr>
        <w:t>(as</w:t>
      </w:r>
      <w:r>
        <w:rPr>
          <w:spacing w:val="-16"/>
          <w:sz w:val="48"/>
        </w:rPr>
        <w:t> </w:t>
      </w:r>
      <w:r>
        <w:rPr>
          <w:sz w:val="48"/>
        </w:rPr>
        <w:t>measured</w:t>
      </w:r>
      <w:r>
        <w:rPr>
          <w:spacing w:val="-14"/>
          <w:sz w:val="48"/>
        </w:rPr>
        <w:t> </w:t>
      </w:r>
      <w:r>
        <w:rPr>
          <w:sz w:val="48"/>
        </w:rPr>
        <w:t>by</w:t>
      </w:r>
      <w:r>
        <w:rPr>
          <w:spacing w:val="-13"/>
          <w:sz w:val="48"/>
        </w:rPr>
        <w:t> </w:t>
      </w:r>
      <w:r>
        <w:rPr>
          <w:sz w:val="48"/>
        </w:rPr>
        <w:t>the USDA’s Healthy Eating Index) (Basiotis et al., 1998).</w:t>
      </w:r>
    </w:p>
    <w:p>
      <w:pPr>
        <w:pStyle w:val="ListParagraph"/>
        <w:numPr>
          <w:ilvl w:val="0"/>
          <w:numId w:val="12"/>
        </w:numPr>
        <w:tabs>
          <w:tab w:pos="644" w:val="left" w:leader="none"/>
        </w:tabs>
        <w:spacing w:line="189" w:lineRule="auto" w:before="484" w:after="0"/>
        <w:ind w:left="644" w:right="583" w:hanging="540"/>
        <w:jc w:val="left"/>
        <w:rPr>
          <w:rFonts w:ascii="Arial" w:hAnsi="Arial"/>
          <w:sz w:val="54"/>
        </w:rPr>
      </w:pPr>
      <w:r>
        <w:rPr>
          <w:sz w:val="54"/>
        </w:rPr>
        <w:t>Current adult </w:t>
      </w:r>
      <w:r>
        <w:rPr>
          <w:b/>
          <w:sz w:val="54"/>
        </w:rPr>
        <w:t>SNAP/Food Stamp </w:t>
      </w:r>
      <w:r>
        <w:rPr>
          <w:sz w:val="54"/>
        </w:rPr>
        <w:t>participants in Massachusetts living in households participating in the program for at least 6 months have a lower BMI compared to those participating less than 6 months, suggesting</w:t>
      </w:r>
      <w:r>
        <w:rPr>
          <w:spacing w:val="-15"/>
          <w:sz w:val="54"/>
        </w:rPr>
        <w:t> </w:t>
      </w:r>
      <w:r>
        <w:rPr>
          <w:sz w:val="54"/>
        </w:rPr>
        <w:t>that</w:t>
      </w:r>
      <w:r>
        <w:rPr>
          <w:spacing w:val="-15"/>
          <w:sz w:val="54"/>
        </w:rPr>
        <w:t> </w:t>
      </w:r>
      <w:r>
        <w:rPr>
          <w:sz w:val="54"/>
        </w:rPr>
        <w:t>long-term</w:t>
      </w:r>
      <w:r>
        <w:rPr>
          <w:spacing w:val="-15"/>
          <w:sz w:val="54"/>
        </w:rPr>
        <w:t> </w:t>
      </w:r>
      <w:r>
        <w:rPr>
          <w:sz w:val="54"/>
        </w:rPr>
        <w:t>participation</w:t>
      </w:r>
      <w:r>
        <w:rPr>
          <w:spacing w:val="-17"/>
          <w:sz w:val="54"/>
        </w:rPr>
        <w:t> </w:t>
      </w:r>
      <w:r>
        <w:rPr>
          <w:sz w:val="54"/>
        </w:rPr>
        <w:t>is</w:t>
      </w:r>
      <w:r>
        <w:rPr>
          <w:spacing w:val="-13"/>
          <w:sz w:val="54"/>
        </w:rPr>
        <w:t> </w:t>
      </w:r>
      <w:r>
        <w:rPr>
          <w:sz w:val="54"/>
        </w:rPr>
        <w:t>associated</w:t>
      </w:r>
      <w:r>
        <w:rPr>
          <w:spacing w:val="-21"/>
          <w:sz w:val="54"/>
        </w:rPr>
        <w:t> </w:t>
      </w:r>
      <w:r>
        <w:rPr>
          <w:sz w:val="54"/>
        </w:rPr>
        <w:t>with lower BMI (Webb et al., 2008).</w:t>
      </w:r>
    </w:p>
    <w:p>
      <w:pPr>
        <w:pStyle w:val="ListParagraph"/>
        <w:numPr>
          <w:ilvl w:val="0"/>
          <w:numId w:val="12"/>
        </w:numPr>
        <w:tabs>
          <w:tab w:pos="644" w:val="left" w:leader="none"/>
        </w:tabs>
        <w:spacing w:line="189" w:lineRule="auto" w:before="116" w:after="0"/>
        <w:ind w:left="644" w:right="646" w:hanging="540"/>
        <w:jc w:val="both"/>
        <w:rPr>
          <w:rFonts w:ascii="Arial" w:hAnsi="Arial"/>
          <w:sz w:val="54"/>
        </w:rPr>
      </w:pPr>
      <w:r>
        <w:rPr>
          <w:sz w:val="54"/>
        </w:rPr>
        <w:t>Food</w:t>
      </w:r>
      <w:r>
        <w:rPr>
          <w:spacing w:val="-12"/>
          <w:sz w:val="54"/>
        </w:rPr>
        <w:t> </w:t>
      </w:r>
      <w:r>
        <w:rPr>
          <w:sz w:val="54"/>
        </w:rPr>
        <w:t>insecure</w:t>
      </w:r>
      <w:r>
        <w:rPr>
          <w:spacing w:val="-14"/>
          <w:sz w:val="54"/>
        </w:rPr>
        <w:t> </w:t>
      </w:r>
      <w:r>
        <w:rPr>
          <w:sz w:val="54"/>
        </w:rPr>
        <w:t>adults</w:t>
      </w:r>
      <w:r>
        <w:rPr>
          <w:spacing w:val="-12"/>
          <w:sz w:val="54"/>
        </w:rPr>
        <w:t> </w:t>
      </w:r>
      <w:r>
        <w:rPr>
          <w:sz w:val="54"/>
        </w:rPr>
        <w:t>over</w:t>
      </w:r>
      <w:r>
        <w:rPr>
          <w:spacing w:val="-13"/>
          <w:sz w:val="54"/>
        </w:rPr>
        <w:t> </w:t>
      </w:r>
      <w:r>
        <w:rPr>
          <w:sz w:val="54"/>
        </w:rPr>
        <w:t>54</w:t>
      </w:r>
      <w:r>
        <w:rPr>
          <w:spacing w:val="-12"/>
          <w:sz w:val="54"/>
        </w:rPr>
        <w:t> </w:t>
      </w:r>
      <w:r>
        <w:rPr>
          <w:sz w:val="54"/>
        </w:rPr>
        <w:t>years</w:t>
      </w:r>
      <w:r>
        <w:rPr>
          <w:spacing w:val="-12"/>
          <w:sz w:val="54"/>
        </w:rPr>
        <w:t> </w:t>
      </w:r>
      <w:r>
        <w:rPr>
          <w:sz w:val="54"/>
        </w:rPr>
        <w:t>of</w:t>
      </w:r>
      <w:r>
        <w:rPr>
          <w:spacing w:val="-10"/>
          <w:sz w:val="54"/>
        </w:rPr>
        <w:t> </w:t>
      </w:r>
      <w:r>
        <w:rPr>
          <w:sz w:val="54"/>
        </w:rPr>
        <w:t>age</w:t>
      </w:r>
      <w:r>
        <w:rPr>
          <w:spacing w:val="-9"/>
          <w:sz w:val="54"/>
        </w:rPr>
        <w:t> </w:t>
      </w:r>
      <w:r>
        <w:rPr>
          <w:sz w:val="54"/>
        </w:rPr>
        <w:t>participating</w:t>
      </w:r>
      <w:r>
        <w:rPr>
          <w:spacing w:val="-14"/>
          <w:sz w:val="54"/>
        </w:rPr>
        <w:t> </w:t>
      </w:r>
      <w:r>
        <w:rPr>
          <w:sz w:val="54"/>
        </w:rPr>
        <w:t>in </w:t>
      </w:r>
      <w:r>
        <w:rPr>
          <w:b/>
          <w:sz w:val="54"/>
        </w:rPr>
        <w:t>SNAP/Food Stamps </w:t>
      </w:r>
      <w:r>
        <w:rPr>
          <w:sz w:val="54"/>
        </w:rPr>
        <w:t>are less likely to be overweight than non-participants (Kim &amp; Frongillo, 2007).</w:t>
      </w:r>
    </w:p>
    <w:p>
      <w:pPr>
        <w:spacing w:after="0" w:line="189" w:lineRule="auto"/>
        <w:jc w:val="both"/>
        <w:rPr>
          <w:rFonts w:ascii="Arial" w:hAnsi="Arial"/>
          <w:sz w:val="54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729" w:lineRule="exact" w:before="0"/>
        <w:ind w:left="0" w:right="258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9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8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2"/>
        <w:spacing w:line="1301" w:lineRule="exact"/>
        <w:ind w:left="0" w:right="259"/>
      </w:pPr>
      <w:r>
        <w:rPr>
          <w:color w:val="244060"/>
          <w:spacing w:val="-2"/>
        </w:rPr>
        <w:t>T/EFAP</w:t>
      </w:r>
    </w:p>
    <w:p>
      <w:pPr>
        <w:spacing w:line="235" w:lineRule="auto" w:before="5"/>
        <w:ind w:left="4763" w:right="0" w:hanging="3320"/>
        <w:jc w:val="left"/>
        <w:rPr>
          <w:b/>
          <w:sz w:val="64"/>
        </w:rPr>
      </w:pPr>
      <w:r>
        <w:rPr>
          <w:b/>
          <w:sz w:val="64"/>
        </w:rPr>
        <w:t>The</w:t>
      </w:r>
      <w:r>
        <w:rPr>
          <w:b/>
          <w:spacing w:val="-22"/>
          <w:sz w:val="64"/>
        </w:rPr>
        <w:t> </w:t>
      </w:r>
      <w:r>
        <w:rPr>
          <w:b/>
          <w:sz w:val="64"/>
        </w:rPr>
        <w:t>Emergency</w:t>
      </w:r>
      <w:r>
        <w:rPr>
          <w:b/>
          <w:spacing w:val="-24"/>
          <w:sz w:val="64"/>
        </w:rPr>
        <w:t> </w:t>
      </w:r>
      <w:r>
        <w:rPr>
          <w:b/>
          <w:sz w:val="64"/>
        </w:rPr>
        <w:t>Food</w:t>
      </w:r>
      <w:r>
        <w:rPr>
          <w:b/>
          <w:spacing w:val="-22"/>
          <w:sz w:val="64"/>
        </w:rPr>
        <w:t> </w:t>
      </w:r>
      <w:r>
        <w:rPr>
          <w:b/>
          <w:sz w:val="64"/>
        </w:rPr>
        <w:t>Assistance</w:t>
      </w:r>
      <w:r>
        <w:rPr>
          <w:b/>
          <w:spacing w:val="-28"/>
          <w:sz w:val="64"/>
        </w:rPr>
        <w:t> </w:t>
      </w:r>
      <w:r>
        <w:rPr>
          <w:b/>
          <w:sz w:val="64"/>
        </w:rPr>
        <w:t>Program (TEFAP or EFAP)</w:t>
      </w:r>
    </w:p>
    <w:p>
      <w:pPr>
        <w:spacing w:before="147"/>
        <w:ind w:left="811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7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get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T/EFAP?</w:t>
      </w:r>
    </w:p>
    <w:p>
      <w:pPr>
        <w:pStyle w:val="BodyText"/>
        <w:spacing w:line="249" w:lineRule="auto" w:before="15"/>
        <w:ind w:left="811" w:right="1033"/>
        <w:rPr>
          <w:rFonts w:ascii="Arial"/>
        </w:rPr>
      </w:pPr>
      <w:r>
        <w:rPr>
          <w:rFonts w:ascii="Arial"/>
        </w:rPr>
        <w:t>Individuals</w:t>
      </w:r>
      <w:r>
        <w:rPr>
          <w:rFonts w:ascii="Arial"/>
          <w:spacing w:val="-7"/>
        </w:rPr>
        <w:t> </w:t>
      </w:r>
      <w:r>
        <w:rPr>
          <w:rFonts w:ascii="Arial"/>
        </w:rPr>
        <w:t>with</w:t>
      </w:r>
      <w:r>
        <w:rPr>
          <w:rFonts w:ascii="Arial"/>
          <w:spacing w:val="-2"/>
        </w:rPr>
        <w:t> </w:t>
      </w:r>
      <w:r>
        <w:rPr>
          <w:rFonts w:ascii="Arial"/>
        </w:rPr>
        <w:t>incomes</w:t>
      </w:r>
      <w:r>
        <w:rPr>
          <w:rFonts w:ascii="Arial"/>
          <w:spacing w:val="-6"/>
        </w:rPr>
        <w:t> </w:t>
      </w:r>
      <w:r>
        <w:rPr>
          <w:rFonts w:ascii="Arial"/>
        </w:rPr>
        <w:t>at</w:t>
      </w:r>
      <w:r>
        <w:rPr>
          <w:rFonts w:ascii="Arial"/>
          <w:spacing w:val="-1"/>
        </w:rPr>
        <w:t> </w:t>
      </w:r>
      <w:r>
        <w:rPr>
          <w:rFonts w:ascii="Arial"/>
        </w:rPr>
        <w:t>or</w:t>
      </w:r>
      <w:r>
        <w:rPr>
          <w:rFonts w:ascii="Arial"/>
          <w:spacing w:val="-2"/>
        </w:rPr>
        <w:t> </w:t>
      </w:r>
      <w:r>
        <w:rPr>
          <w:rFonts w:ascii="Arial"/>
        </w:rPr>
        <w:t>below </w:t>
      </w:r>
      <w:r>
        <w:rPr>
          <w:rFonts w:ascii="Arial"/>
          <w:b/>
        </w:rPr>
        <w:t>150%</w:t>
      </w:r>
      <w:r>
        <w:rPr>
          <w:rFonts w:ascii="Arial"/>
          <w:b/>
          <w:spacing w:val="-5"/>
        </w:rPr>
        <w:t> </w:t>
      </w:r>
      <w:r>
        <w:rPr>
          <w:rFonts w:ascii="Arial"/>
        </w:rPr>
        <w:t>of</w:t>
      </w:r>
      <w:r>
        <w:rPr>
          <w:rFonts w:ascii="Arial"/>
          <w:spacing w:val="-1"/>
        </w:rPr>
        <w:t> </w:t>
      </w:r>
      <w:r>
        <w:rPr>
          <w:rFonts w:ascii="Arial"/>
        </w:rPr>
        <w:t>the federal poverty level (FPL).</w:t>
      </w:r>
    </w:p>
    <w:p>
      <w:pPr>
        <w:spacing w:before="336"/>
        <w:ind w:left="811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Where</w:t>
      </w:r>
      <w:r>
        <w:rPr>
          <w:b/>
          <w:i/>
          <w:color w:val="E36C09"/>
          <w:spacing w:val="-2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is</w:t>
      </w:r>
      <w:r>
        <w:rPr>
          <w:b/>
          <w:i/>
          <w:color w:val="E36C09"/>
          <w:spacing w:val="-2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T/EFAP</w:t>
      </w:r>
      <w:r>
        <w:rPr>
          <w:b/>
          <w:i/>
          <w:color w:val="E36C09"/>
          <w:spacing w:val="-27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offered?</w:t>
      </w:r>
    </w:p>
    <w:p>
      <w:pPr>
        <w:pStyle w:val="BodyText"/>
        <w:spacing w:before="15"/>
        <w:ind w:left="811"/>
        <w:rPr>
          <w:rFonts w:ascii="Arial"/>
        </w:rPr>
      </w:pPr>
      <w:r>
        <w:rPr>
          <w:rFonts w:ascii="Arial"/>
        </w:rPr>
        <w:t>Offered</w:t>
      </w:r>
      <w:r>
        <w:rPr>
          <w:rFonts w:ascii="Arial"/>
          <w:spacing w:val="-3"/>
        </w:rPr>
        <w:t> </w:t>
      </w:r>
      <w:r>
        <w:rPr>
          <w:rFonts w:ascii="Arial"/>
        </w:rPr>
        <w:t>at</w:t>
      </w:r>
      <w:r>
        <w:rPr>
          <w:rFonts w:ascii="Arial"/>
          <w:spacing w:val="-2"/>
        </w:rPr>
        <w:t> </w:t>
      </w:r>
      <w:r>
        <w:rPr>
          <w:rFonts w:ascii="Arial"/>
        </w:rPr>
        <w:t>over</w:t>
      </w:r>
      <w:r>
        <w:rPr>
          <w:rFonts w:ascii="Arial"/>
          <w:spacing w:val="-6"/>
        </w:rPr>
        <w:t> </w:t>
      </w:r>
      <w:r>
        <w:rPr>
          <w:rFonts w:ascii="Arial"/>
        </w:rPr>
        <w:t>75</w:t>
      </w:r>
      <w:r>
        <w:rPr>
          <w:rFonts w:ascii="Arial"/>
          <w:spacing w:val="-1"/>
        </w:rPr>
        <w:t> </w:t>
      </w:r>
      <w:r>
        <w:rPr>
          <w:rFonts w:ascii="Arial"/>
        </w:rPr>
        <w:t>sites</w:t>
      </w:r>
      <w:r>
        <w:rPr>
          <w:rFonts w:ascii="Arial"/>
          <w:spacing w:val="-5"/>
        </w:rPr>
        <w:t> </w:t>
      </w:r>
      <w:r>
        <w:rPr>
          <w:rFonts w:ascii="Arial"/>
        </w:rPr>
        <w:t>throughout</w:t>
      </w:r>
      <w:r>
        <w:rPr>
          <w:rFonts w:ascii="Arial"/>
          <w:spacing w:val="-3"/>
        </w:rPr>
        <w:t> </w:t>
      </w:r>
      <w:r>
        <w:rPr>
          <w:rFonts w:ascii="Arial"/>
        </w:rPr>
        <w:t>the</w:t>
      </w:r>
      <w:r>
        <w:rPr>
          <w:rFonts w:ascii="Arial"/>
          <w:spacing w:val="-2"/>
        </w:rPr>
        <w:t> county</w:t>
      </w:r>
    </w:p>
    <w:p>
      <w:pPr>
        <w:spacing w:before="375"/>
        <w:ind w:left="811" w:right="0" w:firstLine="0"/>
        <w:jc w:val="left"/>
        <w:rPr>
          <w:rFonts w:ascii="Arial"/>
          <w:i/>
          <w:sz w:val="48"/>
        </w:rPr>
      </w:pPr>
      <w:r>
        <w:rPr>
          <w:rFonts w:ascii="Arial"/>
          <w:b/>
          <w:i/>
          <w:color w:val="E36C09"/>
          <w:sz w:val="48"/>
        </w:rPr>
        <w:t>Number</w:t>
      </w:r>
      <w:r>
        <w:rPr>
          <w:rFonts w:ascii="Arial"/>
          <w:b/>
          <w:i/>
          <w:color w:val="E36C09"/>
          <w:spacing w:val="-2"/>
          <w:sz w:val="48"/>
        </w:rPr>
        <w:t> </w:t>
      </w:r>
      <w:r>
        <w:rPr>
          <w:rFonts w:ascii="Arial"/>
          <w:b/>
          <w:i/>
          <w:color w:val="E36C09"/>
          <w:sz w:val="48"/>
        </w:rPr>
        <w:t>of OC</w:t>
      </w:r>
      <w:r>
        <w:rPr>
          <w:rFonts w:ascii="Arial"/>
          <w:b/>
          <w:i/>
          <w:color w:val="E36C09"/>
          <w:spacing w:val="-3"/>
          <w:sz w:val="48"/>
        </w:rPr>
        <w:t> </w:t>
      </w:r>
      <w:r>
        <w:rPr>
          <w:rFonts w:ascii="Arial"/>
          <w:b/>
          <w:i/>
          <w:color w:val="E36C09"/>
          <w:sz w:val="48"/>
        </w:rPr>
        <w:t>participants</w:t>
      </w:r>
      <w:r>
        <w:rPr>
          <w:rFonts w:ascii="Arial"/>
          <w:b/>
          <w:color w:val="E36C09"/>
          <w:sz w:val="48"/>
        </w:rPr>
        <w:t>:</w:t>
      </w:r>
      <w:r>
        <w:rPr>
          <w:rFonts w:ascii="Arial"/>
          <w:b/>
          <w:color w:val="E36C09"/>
          <w:spacing w:val="-1"/>
          <w:sz w:val="48"/>
        </w:rPr>
        <w:t> </w:t>
      </w:r>
      <w:r>
        <w:rPr>
          <w:rFonts w:ascii="Arial"/>
          <w:b/>
          <w:sz w:val="52"/>
        </w:rPr>
        <w:t>63,400</w:t>
      </w:r>
      <w:r>
        <w:rPr>
          <w:rFonts w:ascii="Arial"/>
          <w:b/>
          <w:spacing w:val="1"/>
          <w:sz w:val="52"/>
        </w:rPr>
        <w:t> </w:t>
      </w:r>
      <w:r>
        <w:rPr>
          <w:rFonts w:ascii="Arial"/>
          <w:i/>
          <w:sz w:val="48"/>
        </w:rPr>
        <w:t>(Est.</w:t>
      </w:r>
      <w:r>
        <w:rPr>
          <w:rFonts w:ascii="Arial"/>
          <w:i/>
          <w:spacing w:val="-5"/>
          <w:sz w:val="48"/>
        </w:rPr>
        <w:t> </w:t>
      </w:r>
      <w:r>
        <w:rPr>
          <w:rFonts w:ascii="Arial"/>
          <w:i/>
          <w:sz w:val="48"/>
        </w:rPr>
        <w:t>Dec.</w:t>
      </w:r>
      <w:r>
        <w:rPr>
          <w:rFonts w:ascii="Arial"/>
          <w:i/>
          <w:spacing w:val="3"/>
          <w:sz w:val="48"/>
        </w:rPr>
        <w:t> </w:t>
      </w:r>
      <w:r>
        <w:rPr>
          <w:rFonts w:ascii="Arial"/>
          <w:i/>
          <w:spacing w:val="-2"/>
          <w:sz w:val="48"/>
        </w:rPr>
        <w:t>2012)</w:t>
      </w:r>
    </w:p>
    <w:p>
      <w:pPr>
        <w:spacing w:after="0"/>
        <w:jc w:val="left"/>
        <w:rPr>
          <w:rFonts w:ascii="Arial"/>
          <w:sz w:val="48"/>
        </w:rPr>
        <w:sectPr>
          <w:pgSz w:w="14400" w:h="10800" w:orient="landscape"/>
          <w:pgMar w:header="0" w:footer="399" w:top="680" w:bottom="580" w:left="520" w:right="140"/>
        </w:sectPr>
      </w:pPr>
    </w:p>
    <w:p>
      <w:pPr>
        <w:spacing w:line="729" w:lineRule="exact" w:before="0"/>
        <w:ind w:left="0" w:right="259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2"/>
        <w:spacing w:line="1308" w:lineRule="exact"/>
        <w:ind w:left="0" w:right="259"/>
      </w:pPr>
      <w:r>
        <w:rPr>
          <w:color w:val="244060"/>
          <w:spacing w:val="-2"/>
        </w:rPr>
        <w:t>T/EFAP</w:t>
      </w:r>
    </w:p>
    <w:p>
      <w:pPr>
        <w:spacing w:before="346"/>
        <w:ind w:left="692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pacing w:val="-4"/>
          <w:sz w:val="64"/>
          <w:u w:val="single" w:color="E36C09"/>
        </w:rPr>
        <w:t>get?</w:t>
      </w:r>
    </w:p>
    <w:p>
      <w:pPr>
        <w:spacing w:line="249" w:lineRule="auto" w:before="16"/>
        <w:ind w:left="692" w:right="1033" w:firstLine="0"/>
        <w:jc w:val="left"/>
        <w:rPr>
          <w:rFonts w:ascii="Arial"/>
          <w:sz w:val="56"/>
        </w:rPr>
      </w:pPr>
      <w:r>
        <w:rPr>
          <w:rFonts w:ascii="Arial"/>
          <w:sz w:val="56"/>
        </w:rPr>
        <w:t>USDA</w:t>
      </w:r>
      <w:r>
        <w:rPr>
          <w:rFonts w:ascii="Arial"/>
          <w:spacing w:val="-5"/>
          <w:sz w:val="56"/>
        </w:rPr>
        <w:t> </w:t>
      </w:r>
      <w:r>
        <w:rPr>
          <w:rFonts w:ascii="Arial"/>
          <w:sz w:val="56"/>
        </w:rPr>
        <w:t>foods including canned veggies, fruits, meats,</w:t>
      </w:r>
      <w:r>
        <w:rPr>
          <w:rFonts w:ascii="Arial"/>
          <w:spacing w:val="-13"/>
          <w:sz w:val="56"/>
        </w:rPr>
        <w:t> </w:t>
      </w:r>
      <w:r>
        <w:rPr>
          <w:rFonts w:ascii="Arial"/>
          <w:sz w:val="56"/>
        </w:rPr>
        <w:t>frozen</w:t>
      </w:r>
      <w:r>
        <w:rPr>
          <w:rFonts w:ascii="Arial"/>
          <w:spacing w:val="-13"/>
          <w:sz w:val="56"/>
        </w:rPr>
        <w:t> </w:t>
      </w:r>
      <w:r>
        <w:rPr>
          <w:rFonts w:ascii="Arial"/>
          <w:sz w:val="56"/>
        </w:rPr>
        <w:t>poultry,</w:t>
      </w:r>
      <w:r>
        <w:rPr>
          <w:rFonts w:ascii="Arial"/>
          <w:spacing w:val="-13"/>
          <w:sz w:val="56"/>
        </w:rPr>
        <w:t> </w:t>
      </w:r>
      <w:r>
        <w:rPr>
          <w:rFonts w:ascii="Arial"/>
          <w:sz w:val="56"/>
        </w:rPr>
        <w:t>juice,</w:t>
      </w:r>
      <w:r>
        <w:rPr>
          <w:rFonts w:ascii="Arial"/>
          <w:spacing w:val="-11"/>
          <w:sz w:val="56"/>
        </w:rPr>
        <w:t> </w:t>
      </w:r>
      <w:r>
        <w:rPr>
          <w:rFonts w:ascii="Arial"/>
          <w:sz w:val="56"/>
        </w:rPr>
        <w:t>rice,</w:t>
      </w:r>
      <w:r>
        <w:rPr>
          <w:rFonts w:ascii="Arial"/>
          <w:spacing w:val="-13"/>
          <w:sz w:val="56"/>
        </w:rPr>
        <w:t> </w:t>
      </w:r>
      <w:r>
        <w:rPr>
          <w:rFonts w:ascii="Arial"/>
          <w:sz w:val="56"/>
        </w:rPr>
        <w:t>beans,</w:t>
      </w:r>
      <w:r>
        <w:rPr>
          <w:rFonts w:ascii="Arial"/>
          <w:spacing w:val="-13"/>
          <w:sz w:val="56"/>
        </w:rPr>
        <w:t> </w:t>
      </w:r>
      <w:r>
        <w:rPr>
          <w:rFonts w:ascii="Arial"/>
          <w:sz w:val="56"/>
        </w:rPr>
        <w:t>pasta and cereal.</w:t>
      </w:r>
    </w:p>
    <w:p>
      <w:pPr>
        <w:spacing w:before="367"/>
        <w:ind w:left="692" w:right="0" w:firstLine="0"/>
        <w:jc w:val="left"/>
        <w:rPr>
          <w:rFonts w:ascii="Arial"/>
          <w:sz w:val="56"/>
        </w:rPr>
      </w:pPr>
      <w:r>
        <w:rPr>
          <w:rFonts w:ascii="Arial"/>
          <w:sz w:val="56"/>
        </w:rPr>
        <w:t>May</w:t>
      </w:r>
      <w:r>
        <w:rPr>
          <w:rFonts w:ascii="Arial"/>
          <w:spacing w:val="-9"/>
          <w:sz w:val="56"/>
        </w:rPr>
        <w:t> </w:t>
      </w:r>
      <w:r>
        <w:rPr>
          <w:rFonts w:ascii="Arial"/>
          <w:sz w:val="56"/>
        </w:rPr>
        <w:t>also</w:t>
      </w:r>
      <w:r>
        <w:rPr>
          <w:rFonts w:ascii="Arial"/>
          <w:spacing w:val="-11"/>
          <w:sz w:val="56"/>
        </w:rPr>
        <w:t> </w:t>
      </w:r>
      <w:r>
        <w:rPr>
          <w:rFonts w:ascii="Arial"/>
          <w:spacing w:val="-2"/>
          <w:sz w:val="56"/>
        </w:rPr>
        <w:t>receive:</w:t>
      </w:r>
    </w:p>
    <w:p>
      <w:pPr>
        <w:pStyle w:val="ListParagraph"/>
        <w:numPr>
          <w:ilvl w:val="1"/>
          <w:numId w:val="12"/>
        </w:numPr>
        <w:tabs>
          <w:tab w:pos="2024" w:val="left" w:leader="none"/>
        </w:tabs>
        <w:spacing w:line="240" w:lineRule="auto" w:before="163" w:after="0"/>
        <w:ind w:left="2024" w:right="0" w:hanging="720"/>
        <w:jc w:val="left"/>
        <w:rPr>
          <w:rFonts w:ascii="Wingdings" w:hAnsi="Wingdings"/>
          <w:sz w:val="56"/>
        </w:rPr>
      </w:pPr>
      <w:r>
        <w:rPr>
          <w:rFonts w:ascii="Arial" w:hAnsi="Arial"/>
          <w:sz w:val="56"/>
        </w:rPr>
        <w:t>Fresh</w:t>
      </w:r>
      <w:r>
        <w:rPr>
          <w:rFonts w:ascii="Arial" w:hAnsi="Arial"/>
          <w:spacing w:val="-15"/>
          <w:sz w:val="56"/>
        </w:rPr>
        <w:t> </w:t>
      </w:r>
      <w:r>
        <w:rPr>
          <w:rFonts w:ascii="Arial" w:hAnsi="Arial"/>
          <w:spacing w:val="-2"/>
          <w:sz w:val="56"/>
        </w:rPr>
        <w:t>produce</w:t>
      </w:r>
    </w:p>
    <w:p>
      <w:pPr>
        <w:pStyle w:val="ListParagraph"/>
        <w:numPr>
          <w:ilvl w:val="1"/>
          <w:numId w:val="12"/>
        </w:numPr>
        <w:tabs>
          <w:tab w:pos="2024" w:val="left" w:leader="none"/>
        </w:tabs>
        <w:spacing w:line="240" w:lineRule="auto" w:before="162" w:after="0"/>
        <w:ind w:left="2024" w:right="0" w:hanging="720"/>
        <w:jc w:val="left"/>
        <w:rPr>
          <w:rFonts w:ascii="Wingdings" w:hAnsi="Wingdings"/>
          <w:sz w:val="56"/>
        </w:rPr>
      </w:pPr>
      <w:r>
        <w:rPr>
          <w:rFonts w:ascii="Arial" w:hAnsi="Arial"/>
          <w:spacing w:val="-2"/>
          <w:sz w:val="56"/>
        </w:rPr>
        <w:t>Bread</w:t>
      </w:r>
    </w:p>
    <w:p>
      <w:pPr>
        <w:pStyle w:val="ListParagraph"/>
        <w:numPr>
          <w:ilvl w:val="1"/>
          <w:numId w:val="12"/>
        </w:numPr>
        <w:tabs>
          <w:tab w:pos="2024" w:val="left" w:leader="none"/>
        </w:tabs>
        <w:spacing w:line="240" w:lineRule="auto" w:before="163" w:after="0"/>
        <w:ind w:left="2024" w:right="0" w:hanging="720"/>
        <w:jc w:val="left"/>
        <w:rPr>
          <w:rFonts w:ascii="Wingdings" w:hAnsi="Wingdings"/>
          <w:sz w:val="56"/>
        </w:rPr>
      </w:pPr>
      <w:r>
        <w:rPr>
          <w:rFonts w:ascii="Arial" w:hAnsi="Arial"/>
          <w:sz w:val="56"/>
        </w:rPr>
        <w:t>Snacks</w:t>
      </w:r>
      <w:r>
        <w:rPr>
          <w:rFonts w:ascii="Arial" w:hAnsi="Arial"/>
          <w:spacing w:val="-13"/>
          <w:sz w:val="56"/>
        </w:rPr>
        <w:t> </w:t>
      </w:r>
      <w:r>
        <w:rPr>
          <w:rFonts w:ascii="Arial" w:hAnsi="Arial"/>
          <w:sz w:val="56"/>
        </w:rPr>
        <w:t>such</w:t>
      </w:r>
      <w:r>
        <w:rPr>
          <w:rFonts w:ascii="Arial" w:hAnsi="Arial"/>
          <w:spacing w:val="-12"/>
          <w:sz w:val="56"/>
        </w:rPr>
        <w:t> </w:t>
      </w:r>
      <w:r>
        <w:rPr>
          <w:rFonts w:ascii="Arial" w:hAnsi="Arial"/>
          <w:sz w:val="56"/>
        </w:rPr>
        <w:t>as</w:t>
      </w:r>
      <w:r>
        <w:rPr>
          <w:rFonts w:ascii="Arial" w:hAnsi="Arial"/>
          <w:spacing w:val="-12"/>
          <w:sz w:val="56"/>
        </w:rPr>
        <w:t> </w:t>
      </w:r>
      <w:r>
        <w:rPr>
          <w:rFonts w:ascii="Arial" w:hAnsi="Arial"/>
          <w:sz w:val="56"/>
        </w:rPr>
        <w:t>granola</w:t>
      </w:r>
      <w:r>
        <w:rPr>
          <w:rFonts w:ascii="Arial" w:hAnsi="Arial"/>
          <w:spacing w:val="-9"/>
          <w:sz w:val="56"/>
        </w:rPr>
        <w:t> </w:t>
      </w:r>
      <w:r>
        <w:rPr>
          <w:rFonts w:ascii="Arial" w:hAnsi="Arial"/>
          <w:sz w:val="56"/>
        </w:rPr>
        <w:t>bars</w:t>
      </w:r>
      <w:r>
        <w:rPr>
          <w:rFonts w:ascii="Arial" w:hAnsi="Arial"/>
          <w:spacing w:val="-11"/>
          <w:sz w:val="56"/>
        </w:rPr>
        <w:t> </w:t>
      </w:r>
      <w:r>
        <w:rPr>
          <w:rFonts w:ascii="Arial" w:hAnsi="Arial"/>
          <w:sz w:val="56"/>
        </w:rPr>
        <w:t>or</w:t>
      </w:r>
      <w:r>
        <w:rPr>
          <w:rFonts w:ascii="Arial" w:hAnsi="Arial"/>
          <w:spacing w:val="-9"/>
          <w:sz w:val="56"/>
        </w:rPr>
        <w:t> </w:t>
      </w:r>
      <w:r>
        <w:rPr>
          <w:rFonts w:ascii="Arial" w:hAnsi="Arial"/>
          <w:spacing w:val="-2"/>
          <w:sz w:val="56"/>
        </w:rPr>
        <w:t>crackers</w:t>
      </w:r>
    </w:p>
    <w:p>
      <w:pPr>
        <w:spacing w:after="0" w:line="240" w:lineRule="auto"/>
        <w:jc w:val="left"/>
        <w:rPr>
          <w:rFonts w:ascii="Wingdings" w:hAnsi="Wingdings"/>
          <w:sz w:val="56"/>
        </w:rPr>
        <w:sectPr>
          <w:pgSz w:w="14400" w:h="10800" w:orient="landscape"/>
          <w:pgMar w:header="0" w:footer="399" w:top="440" w:bottom="580" w:left="520" w:right="140"/>
        </w:sectPr>
      </w:pPr>
    </w:p>
    <w:p>
      <w:pPr>
        <w:spacing w:line="729" w:lineRule="exact" w:before="0"/>
        <w:ind w:left="0" w:right="259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2"/>
        <w:spacing w:line="1308" w:lineRule="exact"/>
        <w:ind w:left="0" w:right="259"/>
      </w:pPr>
      <w:r>
        <w:rPr>
          <w:color w:val="244060"/>
          <w:spacing w:val="-2"/>
        </w:rPr>
        <w:t>T/EFAP</w:t>
      </w:r>
    </w:p>
    <w:p>
      <w:pPr>
        <w:spacing w:before="526"/>
        <w:ind w:left="692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apply</w:t>
      </w:r>
      <w:r>
        <w:rPr>
          <w:b/>
          <w:i/>
          <w:color w:val="E36C09"/>
          <w:spacing w:val="-1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for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T/EFAP:</w:t>
      </w:r>
    </w:p>
    <w:p>
      <w:pPr>
        <w:pStyle w:val="BodyText"/>
        <w:spacing w:before="4"/>
        <w:rPr>
          <w:b/>
          <w:i/>
          <w:sz w:val="56"/>
        </w:rPr>
      </w:pPr>
    </w:p>
    <w:p>
      <w:pPr>
        <w:spacing w:line="249" w:lineRule="auto" w:before="1"/>
        <w:ind w:left="1604" w:right="2225" w:firstLine="0"/>
        <w:jc w:val="center"/>
        <w:rPr>
          <w:rFonts w:ascii="Arial"/>
          <w:b/>
          <w:sz w:val="56"/>
        </w:rPr>
      </w:pPr>
      <w:r>
        <w:rPr>
          <w:rFonts w:ascii="Arial"/>
          <w:b/>
          <w:sz w:val="56"/>
        </w:rPr>
        <w:t>Community</w:t>
      </w:r>
      <w:r>
        <w:rPr>
          <w:rFonts w:ascii="Arial"/>
          <w:b/>
          <w:spacing w:val="-27"/>
          <w:sz w:val="56"/>
        </w:rPr>
        <w:t> </w:t>
      </w:r>
      <w:r>
        <w:rPr>
          <w:rFonts w:ascii="Arial"/>
          <w:b/>
          <w:sz w:val="56"/>
        </w:rPr>
        <w:t>Action</w:t>
      </w:r>
      <w:r>
        <w:rPr>
          <w:rFonts w:ascii="Arial"/>
          <w:b/>
          <w:spacing w:val="-9"/>
          <w:sz w:val="56"/>
        </w:rPr>
        <w:t> </w:t>
      </w:r>
      <w:r>
        <w:rPr>
          <w:rFonts w:ascii="Arial"/>
          <w:b/>
          <w:sz w:val="56"/>
        </w:rPr>
        <w:t>Partnership</w:t>
      </w:r>
      <w:r>
        <w:rPr>
          <w:rFonts w:ascii="Arial"/>
          <w:b/>
          <w:spacing w:val="-11"/>
          <w:sz w:val="56"/>
        </w:rPr>
        <w:t> </w:t>
      </w:r>
      <w:r>
        <w:rPr>
          <w:rFonts w:ascii="Arial"/>
          <w:b/>
          <w:sz w:val="56"/>
        </w:rPr>
        <w:t>of</w:t>
      </w:r>
      <w:r>
        <w:rPr>
          <w:rFonts w:ascii="Arial"/>
          <w:b/>
          <w:spacing w:val="-10"/>
          <w:sz w:val="56"/>
        </w:rPr>
        <w:t> </w:t>
      </w:r>
      <w:r>
        <w:rPr>
          <w:rFonts w:ascii="Arial"/>
          <w:b/>
          <w:sz w:val="56"/>
        </w:rPr>
        <w:t>OC </w:t>
      </w:r>
      <w:r>
        <w:rPr>
          <w:rFonts w:ascii="Arial"/>
          <w:b/>
          <w:spacing w:val="-2"/>
          <w:sz w:val="56"/>
        </w:rPr>
        <w:t>(CAPOC)</w:t>
      </w:r>
    </w:p>
    <w:p>
      <w:pPr>
        <w:spacing w:before="5"/>
        <w:ind w:left="0" w:right="618" w:firstLine="0"/>
        <w:jc w:val="center"/>
        <w:rPr>
          <w:rFonts w:ascii="Arial"/>
          <w:sz w:val="56"/>
        </w:rPr>
      </w:pPr>
      <w:r>
        <w:rPr>
          <w:rFonts w:ascii="Arial"/>
          <w:sz w:val="56"/>
        </w:rPr>
        <w:t>(714)</w:t>
      </w:r>
      <w:r>
        <w:rPr>
          <w:rFonts w:ascii="Arial"/>
          <w:spacing w:val="-21"/>
          <w:sz w:val="56"/>
        </w:rPr>
        <w:t> </w:t>
      </w:r>
      <w:r>
        <w:rPr>
          <w:rFonts w:ascii="Arial"/>
          <w:sz w:val="56"/>
        </w:rPr>
        <w:t>897-</w:t>
      </w:r>
      <w:r>
        <w:rPr>
          <w:rFonts w:ascii="Arial"/>
          <w:spacing w:val="-4"/>
          <w:sz w:val="56"/>
        </w:rPr>
        <w:t>6670</w:t>
      </w:r>
    </w:p>
    <w:p>
      <w:pPr>
        <w:pStyle w:val="BodyText"/>
        <w:spacing w:before="55"/>
        <w:rPr>
          <w:rFonts w:ascii="Arial"/>
          <w:sz w:val="56"/>
        </w:rPr>
      </w:pPr>
    </w:p>
    <w:p>
      <w:pPr>
        <w:spacing w:before="1"/>
        <w:ind w:left="0" w:right="619" w:firstLine="0"/>
        <w:jc w:val="center"/>
        <w:rPr>
          <w:rFonts w:ascii="Arial"/>
          <w:b/>
          <w:sz w:val="56"/>
        </w:rPr>
      </w:pPr>
      <w:r>
        <w:rPr>
          <w:rFonts w:ascii="Arial"/>
          <w:b/>
          <w:sz w:val="56"/>
        </w:rPr>
        <w:t>Second</w:t>
      </w:r>
      <w:r>
        <w:rPr>
          <w:rFonts w:ascii="Arial"/>
          <w:b/>
          <w:spacing w:val="-15"/>
          <w:sz w:val="56"/>
        </w:rPr>
        <w:t> </w:t>
      </w:r>
      <w:r>
        <w:rPr>
          <w:rFonts w:ascii="Arial"/>
          <w:b/>
          <w:sz w:val="56"/>
        </w:rPr>
        <w:t>Harvest</w:t>
      </w:r>
      <w:r>
        <w:rPr>
          <w:rFonts w:ascii="Arial"/>
          <w:b/>
          <w:spacing w:val="-15"/>
          <w:sz w:val="56"/>
        </w:rPr>
        <w:t> </w:t>
      </w:r>
      <w:r>
        <w:rPr>
          <w:rFonts w:ascii="Arial"/>
          <w:b/>
          <w:sz w:val="56"/>
        </w:rPr>
        <w:t>Food</w:t>
      </w:r>
      <w:r>
        <w:rPr>
          <w:rFonts w:ascii="Arial"/>
          <w:b/>
          <w:spacing w:val="-11"/>
          <w:sz w:val="56"/>
        </w:rPr>
        <w:t> </w:t>
      </w:r>
      <w:r>
        <w:rPr>
          <w:rFonts w:ascii="Arial"/>
          <w:b/>
          <w:spacing w:val="-4"/>
          <w:sz w:val="56"/>
        </w:rPr>
        <w:t>Bank</w:t>
      </w:r>
    </w:p>
    <w:p>
      <w:pPr>
        <w:spacing w:before="28"/>
        <w:ind w:left="0" w:right="618" w:firstLine="0"/>
        <w:jc w:val="center"/>
        <w:rPr>
          <w:rFonts w:ascii="Arial"/>
          <w:sz w:val="56"/>
        </w:rPr>
      </w:pPr>
      <w:r>
        <w:rPr>
          <w:rFonts w:ascii="Arial"/>
          <w:sz w:val="56"/>
        </w:rPr>
        <w:t>(949)</w:t>
      </w:r>
      <w:r>
        <w:rPr>
          <w:rFonts w:ascii="Arial"/>
          <w:spacing w:val="-22"/>
          <w:sz w:val="56"/>
        </w:rPr>
        <w:t> </w:t>
      </w:r>
      <w:r>
        <w:rPr>
          <w:rFonts w:ascii="Arial"/>
          <w:sz w:val="56"/>
        </w:rPr>
        <w:t>623-</w:t>
      </w:r>
      <w:r>
        <w:rPr>
          <w:rFonts w:ascii="Arial"/>
          <w:spacing w:val="-4"/>
          <w:sz w:val="56"/>
        </w:rPr>
        <w:t>2900</w:t>
      </w:r>
    </w:p>
    <w:p>
      <w:pPr>
        <w:spacing w:after="0"/>
        <w:jc w:val="center"/>
        <w:rPr>
          <w:rFonts w:ascii="Arial"/>
          <w:sz w:val="56"/>
        </w:rPr>
        <w:sectPr>
          <w:pgSz w:w="14400" w:h="10800" w:orient="landscape"/>
          <w:pgMar w:header="0" w:footer="399" w:top="500" w:bottom="580" w:left="520" w:right="140"/>
        </w:sectPr>
      </w:pPr>
    </w:p>
    <w:p>
      <w:pPr>
        <w:spacing w:line="729" w:lineRule="exact" w:before="0"/>
        <w:ind w:left="0" w:right="259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right="257"/>
      </w:pPr>
      <w:r>
        <w:rPr>
          <w:color w:val="244060"/>
        </w:rPr>
        <w:t>2-1-1</w:t>
      </w:r>
      <w:r>
        <w:rPr>
          <w:color w:val="244060"/>
          <w:spacing w:val="-7"/>
        </w:rPr>
        <w:t> </w:t>
      </w:r>
      <w:r>
        <w:rPr>
          <w:color w:val="244060"/>
        </w:rPr>
        <w:t>&amp;</w:t>
      </w:r>
      <w:r>
        <w:rPr>
          <w:color w:val="244060"/>
          <w:spacing w:val="-5"/>
        </w:rPr>
        <w:t> </w:t>
      </w:r>
      <w:r>
        <w:rPr>
          <w:color w:val="244060"/>
        </w:rPr>
        <w:t>Food</w:t>
      </w:r>
      <w:r>
        <w:rPr>
          <w:color w:val="244060"/>
          <w:spacing w:val="-7"/>
        </w:rPr>
        <w:t> </w:t>
      </w:r>
      <w:r>
        <w:rPr>
          <w:color w:val="244060"/>
          <w:spacing w:val="-2"/>
        </w:rPr>
        <w:t>Banks</w:t>
      </w:r>
    </w:p>
    <w:p>
      <w:pPr>
        <w:spacing w:line="213" w:lineRule="auto" w:before="459"/>
        <w:ind w:left="1455" w:right="1609" w:firstLine="2"/>
        <w:jc w:val="center"/>
        <w:rPr>
          <w:b/>
          <w:sz w:val="52"/>
        </w:rPr>
      </w:pPr>
      <w:r>
        <w:rPr>
          <w:b/>
          <w:sz w:val="52"/>
        </w:rPr>
        <w:t>Additional food assistance is available through community</w:t>
      </w:r>
      <w:r>
        <w:rPr>
          <w:b/>
          <w:spacing w:val="-24"/>
          <w:sz w:val="52"/>
        </w:rPr>
        <w:t> </w:t>
      </w:r>
      <w:r>
        <w:rPr>
          <w:b/>
          <w:sz w:val="52"/>
        </w:rPr>
        <w:t>programs</w:t>
      </w:r>
      <w:r>
        <w:rPr>
          <w:b/>
          <w:spacing w:val="-20"/>
          <w:sz w:val="52"/>
        </w:rPr>
        <w:t> </w:t>
      </w:r>
      <w:r>
        <w:rPr>
          <w:b/>
          <w:sz w:val="52"/>
        </w:rPr>
        <w:t>&amp;</w:t>
      </w:r>
      <w:r>
        <w:rPr>
          <w:b/>
          <w:spacing w:val="-21"/>
          <w:sz w:val="52"/>
        </w:rPr>
        <w:t> </w:t>
      </w:r>
      <w:r>
        <w:rPr>
          <w:b/>
          <w:sz w:val="52"/>
        </w:rPr>
        <w:t>faith-based</w:t>
      </w:r>
      <w:r>
        <w:rPr>
          <w:b/>
          <w:spacing w:val="-19"/>
          <w:sz w:val="52"/>
        </w:rPr>
        <w:t> </w:t>
      </w:r>
      <w:r>
        <w:rPr>
          <w:b/>
          <w:sz w:val="52"/>
        </w:rPr>
        <w:t>organizations</w:t>
      </w:r>
    </w:p>
    <w:p>
      <w:pPr>
        <w:spacing w:before="394"/>
        <w:ind w:left="96" w:right="1818" w:firstLine="0"/>
        <w:jc w:val="center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find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out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about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these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food</w:t>
      </w:r>
      <w:r>
        <w:rPr>
          <w:b/>
          <w:i/>
          <w:color w:val="E36C09"/>
          <w:spacing w:val="-2"/>
          <w:sz w:val="64"/>
          <w:u w:val="single" w:color="E36C09"/>
        </w:rPr>
        <w:t> sites?</w:t>
      </w:r>
    </w:p>
    <w:p>
      <w:pPr>
        <w:spacing w:line="842" w:lineRule="exact" w:before="72"/>
        <w:ind w:left="0" w:right="149" w:firstLine="0"/>
        <w:jc w:val="center"/>
        <w:rPr>
          <w:b/>
          <w:sz w:val="72"/>
        </w:rPr>
      </w:pPr>
      <w:r>
        <w:rPr>
          <w:b/>
          <w:sz w:val="72"/>
        </w:rPr>
        <w:t>Call</w:t>
      </w:r>
      <w:r>
        <w:rPr>
          <w:b/>
          <w:spacing w:val="-3"/>
          <w:sz w:val="72"/>
        </w:rPr>
        <w:t> </w:t>
      </w:r>
      <w:r>
        <w:rPr>
          <w:b/>
          <w:sz w:val="72"/>
        </w:rPr>
        <w:t>2-1-</w:t>
      </w:r>
      <w:r>
        <w:rPr>
          <w:b/>
          <w:spacing w:val="-10"/>
          <w:sz w:val="72"/>
        </w:rPr>
        <w:t>1</w:t>
      </w:r>
    </w:p>
    <w:p>
      <w:pPr>
        <w:pStyle w:val="ListParagraph"/>
        <w:numPr>
          <w:ilvl w:val="0"/>
          <w:numId w:val="13"/>
        </w:numPr>
        <w:tabs>
          <w:tab w:pos="1004" w:val="left" w:leader="none"/>
        </w:tabs>
        <w:spacing w:line="211" w:lineRule="auto" w:before="23" w:after="0"/>
        <w:ind w:left="1004" w:right="1550" w:hanging="540"/>
        <w:jc w:val="left"/>
        <w:rPr>
          <w:sz w:val="52"/>
        </w:rPr>
      </w:pPr>
      <w:r>
        <w:rPr>
          <w:sz w:val="52"/>
        </w:rPr>
        <w:t>Call 2-1-1 toll free 24 hours a day, 7 days a week to receive</w:t>
      </w:r>
      <w:r>
        <w:rPr>
          <w:spacing w:val="-22"/>
          <w:sz w:val="52"/>
        </w:rPr>
        <w:t> </w:t>
      </w:r>
      <w:r>
        <w:rPr>
          <w:sz w:val="52"/>
        </w:rPr>
        <w:t>referrals</w:t>
      </w:r>
      <w:r>
        <w:rPr>
          <w:spacing w:val="-21"/>
          <w:sz w:val="52"/>
        </w:rPr>
        <w:t> </w:t>
      </w:r>
      <w:r>
        <w:rPr>
          <w:sz w:val="52"/>
        </w:rPr>
        <w:t>from</w:t>
      </w:r>
      <w:r>
        <w:rPr>
          <w:spacing w:val="-20"/>
          <w:sz w:val="52"/>
        </w:rPr>
        <w:t> </w:t>
      </w:r>
      <w:r>
        <w:rPr>
          <w:sz w:val="52"/>
        </w:rPr>
        <w:t>trained</w:t>
      </w:r>
      <w:r>
        <w:rPr>
          <w:spacing w:val="-21"/>
          <w:sz w:val="52"/>
        </w:rPr>
        <w:t> </w:t>
      </w:r>
      <w:r>
        <w:rPr>
          <w:sz w:val="52"/>
        </w:rPr>
        <w:t>multilingual</w:t>
      </w:r>
      <w:r>
        <w:rPr>
          <w:spacing w:val="-17"/>
          <w:sz w:val="52"/>
        </w:rPr>
        <w:t> </w:t>
      </w:r>
      <w:r>
        <w:rPr>
          <w:sz w:val="52"/>
        </w:rPr>
        <w:t>specialists.</w:t>
      </w:r>
    </w:p>
    <w:p>
      <w:pPr>
        <w:pStyle w:val="ListParagraph"/>
        <w:numPr>
          <w:ilvl w:val="0"/>
          <w:numId w:val="13"/>
        </w:numPr>
        <w:tabs>
          <w:tab w:pos="1004" w:val="left" w:leader="none"/>
        </w:tabs>
        <w:spacing w:line="213" w:lineRule="auto" w:before="361" w:after="0"/>
        <w:ind w:left="1004" w:right="1737" w:hanging="540"/>
        <w:jc w:val="left"/>
        <w:rPr>
          <w:sz w:val="52"/>
        </w:rPr>
      </w:pPr>
      <w:r>
        <w:rPr>
          <w:sz w:val="52"/>
        </w:rPr>
        <w:t>An initial screening for CalFresh benefits will be conducted.</w:t>
      </w:r>
      <w:r>
        <w:rPr>
          <w:spacing w:val="-15"/>
          <w:sz w:val="52"/>
        </w:rPr>
        <w:t> </w:t>
      </w:r>
      <w:r>
        <w:rPr>
          <w:sz w:val="52"/>
        </w:rPr>
        <w:t>Callers</w:t>
      </w:r>
      <w:r>
        <w:rPr>
          <w:spacing w:val="-10"/>
          <w:sz w:val="52"/>
        </w:rPr>
        <w:t> </w:t>
      </w:r>
      <w:r>
        <w:rPr>
          <w:sz w:val="52"/>
        </w:rPr>
        <w:t>meeting</w:t>
      </w:r>
      <w:r>
        <w:rPr>
          <w:spacing w:val="-12"/>
          <w:sz w:val="52"/>
        </w:rPr>
        <w:t> </w:t>
      </w:r>
      <w:r>
        <w:rPr>
          <w:sz w:val="52"/>
        </w:rPr>
        <w:t>the</w:t>
      </w:r>
      <w:r>
        <w:rPr>
          <w:spacing w:val="-10"/>
          <w:sz w:val="52"/>
        </w:rPr>
        <w:t> </w:t>
      </w:r>
      <w:r>
        <w:rPr>
          <w:sz w:val="52"/>
        </w:rPr>
        <w:t>qualifications</w:t>
      </w:r>
      <w:r>
        <w:rPr>
          <w:spacing w:val="-13"/>
          <w:sz w:val="52"/>
        </w:rPr>
        <w:t> </w:t>
      </w:r>
      <w:r>
        <w:rPr>
          <w:sz w:val="52"/>
        </w:rPr>
        <w:t>will</w:t>
      </w:r>
      <w:r>
        <w:rPr>
          <w:spacing w:val="-8"/>
          <w:sz w:val="52"/>
        </w:rPr>
        <w:t> </w:t>
      </w:r>
      <w:r>
        <w:rPr>
          <w:sz w:val="52"/>
        </w:rPr>
        <w:t>be referred to the CalFresh application process.</w:t>
      </w:r>
    </w:p>
    <w:p>
      <w:pPr>
        <w:spacing w:after="0" w:line="213" w:lineRule="auto"/>
        <w:jc w:val="left"/>
        <w:rPr>
          <w:sz w:val="52"/>
        </w:rPr>
        <w:sectPr>
          <w:pgSz w:w="14400" w:h="10800" w:orient="landscape"/>
          <w:pgMar w:header="0" w:footer="399" w:top="440" w:bottom="580" w:left="520" w:right="140"/>
        </w:sectPr>
      </w:pPr>
    </w:p>
    <w:p>
      <w:pPr>
        <w:spacing w:line="633" w:lineRule="exact" w:before="0"/>
        <w:ind w:left="224" w:right="0" w:firstLine="0"/>
        <w:jc w:val="left"/>
        <w:rPr>
          <w:b/>
          <w:sz w:val="56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6324600</wp:posOffset>
            </wp:positionH>
            <wp:positionV relativeFrom="paragraph">
              <wp:posOffset>399795</wp:posOffset>
            </wp:positionV>
            <wp:extent cx="2667000" cy="2104136"/>
            <wp:effectExtent l="0" t="0" r="0" b="0"/>
            <wp:wrapNone/>
            <wp:docPr id="8" name="Image 8" descr="wic-logo.jpg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 descr="wic-logo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104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  <w:spacing w:line="1255" w:lineRule="exact"/>
        <w:ind w:left="224" w:right="0"/>
        <w:jc w:val="left"/>
      </w:pPr>
      <w:r>
        <w:rPr>
          <w:color w:val="244060"/>
          <w:spacing w:val="-5"/>
        </w:rPr>
        <w:t>WIC</w:t>
      </w:r>
    </w:p>
    <w:p>
      <w:pPr>
        <w:spacing w:line="189" w:lineRule="auto" w:before="66"/>
        <w:ind w:left="103" w:right="3639" w:firstLine="0"/>
        <w:jc w:val="left"/>
        <w:rPr>
          <w:b/>
          <w:sz w:val="60"/>
        </w:rPr>
      </w:pPr>
      <w:r>
        <w:rPr>
          <w:b/>
          <w:sz w:val="60"/>
        </w:rPr>
        <w:t>Supplemental</w:t>
      </w:r>
      <w:r>
        <w:rPr>
          <w:b/>
          <w:spacing w:val="-29"/>
          <w:sz w:val="60"/>
        </w:rPr>
        <w:t> </w:t>
      </w:r>
      <w:r>
        <w:rPr>
          <w:b/>
          <w:sz w:val="60"/>
        </w:rPr>
        <w:t>Nutrition</w:t>
      </w:r>
      <w:r>
        <w:rPr>
          <w:b/>
          <w:spacing w:val="-27"/>
          <w:sz w:val="60"/>
        </w:rPr>
        <w:t> </w:t>
      </w:r>
      <w:r>
        <w:rPr>
          <w:b/>
          <w:sz w:val="60"/>
        </w:rPr>
        <w:t>Program</w:t>
      </w:r>
      <w:r>
        <w:rPr>
          <w:b/>
          <w:spacing w:val="-31"/>
          <w:sz w:val="60"/>
        </w:rPr>
        <w:t> </w:t>
      </w:r>
      <w:r>
        <w:rPr>
          <w:b/>
          <w:sz w:val="60"/>
        </w:rPr>
        <w:t>for Women, Infants &amp; Children (WIC)</w:t>
      </w:r>
    </w:p>
    <w:p>
      <w:pPr>
        <w:spacing w:line="712" w:lineRule="exact" w:before="365"/>
        <w:ind w:left="103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7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</w:t>
      </w:r>
      <w:r>
        <w:rPr>
          <w:b/>
          <w:i/>
          <w:color w:val="E36C09"/>
          <w:spacing w:val="-8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get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pacing w:val="-4"/>
          <w:sz w:val="64"/>
          <w:u w:val="single" w:color="E36C09"/>
        </w:rPr>
        <w:t>WIC?</w:t>
      </w:r>
    </w:p>
    <w:p>
      <w:pPr>
        <w:spacing w:line="189" w:lineRule="auto" w:before="34"/>
        <w:ind w:left="103" w:right="486" w:firstLine="0"/>
        <w:jc w:val="left"/>
        <w:rPr>
          <w:i/>
          <w:sz w:val="52"/>
        </w:rPr>
      </w:pPr>
      <w:r>
        <w:rPr>
          <w:sz w:val="52"/>
        </w:rPr>
        <w:t>Pregnant, breastfeeding/postpartum women, infants &amp; children</w:t>
      </w:r>
      <w:r>
        <w:rPr>
          <w:spacing w:val="-13"/>
          <w:sz w:val="52"/>
        </w:rPr>
        <w:t> </w:t>
      </w:r>
      <w:r>
        <w:rPr>
          <w:sz w:val="52"/>
        </w:rPr>
        <w:t>up</w:t>
      </w:r>
      <w:r>
        <w:rPr>
          <w:spacing w:val="-11"/>
          <w:sz w:val="52"/>
        </w:rPr>
        <w:t> </w:t>
      </w:r>
      <w:r>
        <w:rPr>
          <w:sz w:val="52"/>
        </w:rPr>
        <w:t>to</w:t>
      </w:r>
      <w:r>
        <w:rPr>
          <w:spacing w:val="-9"/>
          <w:sz w:val="52"/>
        </w:rPr>
        <w:t> </w:t>
      </w:r>
      <w:r>
        <w:rPr>
          <w:sz w:val="52"/>
        </w:rPr>
        <w:t>age</w:t>
      </w:r>
      <w:r>
        <w:rPr>
          <w:spacing w:val="-8"/>
          <w:sz w:val="52"/>
        </w:rPr>
        <w:t> </w:t>
      </w:r>
      <w:r>
        <w:rPr>
          <w:sz w:val="52"/>
        </w:rPr>
        <w:t>5</w:t>
      </w:r>
      <w:r>
        <w:rPr>
          <w:spacing w:val="-11"/>
          <w:sz w:val="52"/>
        </w:rPr>
        <w:t> </w:t>
      </w:r>
      <w:r>
        <w:rPr>
          <w:sz w:val="52"/>
        </w:rPr>
        <w:t>years,</w:t>
      </w:r>
      <w:r>
        <w:rPr>
          <w:spacing w:val="-8"/>
          <w:sz w:val="52"/>
        </w:rPr>
        <w:t> </w:t>
      </w:r>
      <w:r>
        <w:rPr>
          <w:sz w:val="52"/>
        </w:rPr>
        <w:t>with</w:t>
      </w:r>
      <w:r>
        <w:rPr>
          <w:spacing w:val="-11"/>
          <w:sz w:val="52"/>
        </w:rPr>
        <w:t> </w:t>
      </w:r>
      <w:r>
        <w:rPr>
          <w:sz w:val="52"/>
        </w:rPr>
        <w:t>income</w:t>
      </w:r>
      <w:r>
        <w:rPr>
          <w:spacing w:val="-8"/>
          <w:sz w:val="52"/>
        </w:rPr>
        <w:t> </w:t>
      </w:r>
      <w:r>
        <w:rPr>
          <w:sz w:val="52"/>
        </w:rPr>
        <w:t>&lt;185%</w:t>
      </w:r>
      <w:r>
        <w:rPr>
          <w:spacing w:val="-14"/>
          <w:sz w:val="52"/>
        </w:rPr>
        <w:t> </w:t>
      </w:r>
      <w:r>
        <w:rPr>
          <w:sz w:val="52"/>
        </w:rPr>
        <w:t>federal</w:t>
      </w:r>
      <w:r>
        <w:rPr>
          <w:spacing w:val="-15"/>
          <w:sz w:val="52"/>
        </w:rPr>
        <w:t> </w:t>
      </w:r>
      <w:r>
        <w:rPr>
          <w:sz w:val="52"/>
        </w:rPr>
        <w:t>poverty level (FPL). </w:t>
      </w:r>
      <w:r>
        <w:rPr>
          <w:i/>
          <w:color w:val="FF0000"/>
          <w:sz w:val="52"/>
        </w:rPr>
        <w:t>(May also be on CalFresh, cannot be on CSFP)</w:t>
      </w:r>
    </w:p>
    <w:p>
      <w:pPr>
        <w:spacing w:line="712" w:lineRule="exact" w:before="188"/>
        <w:ind w:left="103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 </w:t>
      </w:r>
      <w:r>
        <w:rPr>
          <w:b/>
          <w:i/>
          <w:color w:val="E36C09"/>
          <w:spacing w:val="-4"/>
          <w:sz w:val="64"/>
          <w:u w:val="single" w:color="E36C09"/>
        </w:rPr>
        <w:t>get?</w:t>
      </w:r>
    </w:p>
    <w:p>
      <w:pPr>
        <w:pStyle w:val="BodyText"/>
        <w:spacing w:line="189" w:lineRule="auto" w:before="35"/>
        <w:ind w:left="103" w:right="1778"/>
      </w:pPr>
      <w:r>
        <w:rPr/>
        <w:t>Nutrition</w:t>
      </w:r>
      <w:r>
        <w:rPr>
          <w:spacing w:val="-13"/>
        </w:rPr>
        <w:t> </w:t>
      </w:r>
      <w:r>
        <w:rPr/>
        <w:t>education</w:t>
      </w:r>
      <w:r>
        <w:rPr>
          <w:spacing w:val="-13"/>
        </w:rPr>
        <w:t> </w:t>
      </w:r>
      <w:r>
        <w:rPr/>
        <w:t>and</w:t>
      </w:r>
      <w:r>
        <w:rPr>
          <w:spacing w:val="-14"/>
        </w:rPr>
        <w:t> </w:t>
      </w:r>
      <w:r>
        <w:rPr/>
        <w:t>checks</w:t>
      </w:r>
      <w:r>
        <w:rPr>
          <w:spacing w:val="-18"/>
        </w:rPr>
        <w:t> </w:t>
      </w:r>
      <w:r>
        <w:rPr/>
        <w:t>for</w:t>
      </w:r>
      <w:r>
        <w:rPr>
          <w:spacing w:val="-11"/>
        </w:rPr>
        <w:t> </w:t>
      </w:r>
      <w:r>
        <w:rPr/>
        <w:t>supplemental</w:t>
      </w:r>
      <w:r>
        <w:rPr>
          <w:spacing w:val="-18"/>
        </w:rPr>
        <w:t> </w:t>
      </w:r>
      <w:r>
        <w:rPr/>
        <w:t>foods specific to needs and age</w:t>
      </w:r>
    </w:p>
    <w:p>
      <w:pPr>
        <w:spacing w:before="426"/>
        <w:ind w:left="103" w:right="0" w:firstLine="0"/>
        <w:jc w:val="left"/>
        <w:rPr>
          <w:i/>
          <w:sz w:val="48"/>
        </w:rPr>
      </w:pPr>
      <w:r>
        <w:rPr>
          <w:b/>
          <w:i/>
          <w:color w:val="E36C09"/>
          <w:sz w:val="64"/>
          <w:u w:val="single" w:color="E36C09"/>
        </w:rPr>
        <w:t>Number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of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OC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participants:</w:t>
      </w:r>
      <w:r>
        <w:rPr>
          <w:b/>
          <w:i/>
          <w:color w:val="E36C09"/>
          <w:spacing w:val="-7"/>
          <w:sz w:val="64"/>
          <w:u w:val="none"/>
        </w:rPr>
        <w:t> </w:t>
      </w:r>
      <w:r>
        <w:rPr>
          <w:b/>
          <w:sz w:val="64"/>
          <w:u w:val="none"/>
        </w:rPr>
        <w:t>98,220</w:t>
      </w:r>
      <w:r>
        <w:rPr>
          <w:b/>
          <w:spacing w:val="-2"/>
          <w:sz w:val="64"/>
          <w:u w:val="none"/>
        </w:rPr>
        <w:t> </w:t>
      </w:r>
      <w:r>
        <w:rPr>
          <w:i/>
          <w:sz w:val="48"/>
          <w:u w:val="none"/>
        </w:rPr>
        <w:t>(September</w:t>
      </w:r>
      <w:r>
        <w:rPr>
          <w:i/>
          <w:spacing w:val="-5"/>
          <w:sz w:val="48"/>
          <w:u w:val="none"/>
        </w:rPr>
        <w:t> </w:t>
      </w:r>
      <w:r>
        <w:rPr>
          <w:i/>
          <w:spacing w:val="-2"/>
          <w:sz w:val="48"/>
          <w:u w:val="none"/>
        </w:rPr>
        <w:t>2012)</w:t>
      </w:r>
    </w:p>
    <w:p>
      <w:pPr>
        <w:spacing w:after="0"/>
        <w:jc w:val="left"/>
        <w:rPr>
          <w:sz w:val="48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51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  <w:spacing w:line="240" w:lineRule="auto"/>
      </w:pPr>
      <w:r>
        <w:rPr>
          <w:color w:val="244060"/>
          <w:spacing w:val="-5"/>
        </w:rPr>
        <w:t>WIC</w:t>
      </w:r>
    </w:p>
    <w:p>
      <w:pPr>
        <w:spacing w:before="214"/>
        <w:ind w:left="0" w:right="369" w:firstLine="0"/>
        <w:jc w:val="center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nutrition</w:t>
      </w:r>
      <w:r>
        <w:rPr>
          <w:b/>
          <w:i/>
          <w:color w:val="E36C09"/>
          <w:spacing w:val="-10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education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participants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pacing w:val="-4"/>
          <w:sz w:val="64"/>
          <w:u w:val="single" w:color="E36C09"/>
        </w:rPr>
        <w:t>get?</w:t>
      </w:r>
    </w:p>
    <w:p>
      <w:pPr>
        <w:pStyle w:val="ListParagraph"/>
        <w:numPr>
          <w:ilvl w:val="1"/>
          <w:numId w:val="13"/>
        </w:numPr>
        <w:tabs>
          <w:tab w:pos="1124" w:val="left" w:leader="none"/>
        </w:tabs>
        <w:spacing w:line="235" w:lineRule="auto" w:before="430" w:after="0"/>
        <w:ind w:left="1124" w:right="969" w:hanging="541"/>
        <w:jc w:val="left"/>
        <w:rPr>
          <w:sz w:val="60"/>
        </w:rPr>
      </w:pPr>
      <w:r>
        <w:rPr>
          <w:b/>
          <w:sz w:val="60"/>
        </w:rPr>
        <w:t>Group</w:t>
      </w:r>
      <w:r>
        <w:rPr>
          <w:b/>
          <w:spacing w:val="-10"/>
          <w:sz w:val="60"/>
        </w:rPr>
        <w:t> </w:t>
      </w:r>
      <w:r>
        <w:rPr>
          <w:b/>
          <w:sz w:val="60"/>
        </w:rPr>
        <w:t>and</w:t>
      </w:r>
      <w:r>
        <w:rPr>
          <w:b/>
          <w:spacing w:val="-10"/>
          <w:sz w:val="60"/>
        </w:rPr>
        <w:t> </w:t>
      </w:r>
      <w:r>
        <w:rPr>
          <w:b/>
          <w:sz w:val="60"/>
        </w:rPr>
        <w:t>individual</w:t>
      </w:r>
      <w:r>
        <w:rPr>
          <w:b/>
          <w:spacing w:val="-4"/>
          <w:sz w:val="60"/>
        </w:rPr>
        <w:t> </w:t>
      </w:r>
      <w:r>
        <w:rPr>
          <w:b/>
          <w:sz w:val="60"/>
        </w:rPr>
        <w:t>counseling</w:t>
      </w:r>
      <w:r>
        <w:rPr>
          <w:b/>
          <w:spacing w:val="-6"/>
          <w:sz w:val="60"/>
        </w:rPr>
        <w:t> </w:t>
      </w:r>
      <w:r>
        <w:rPr>
          <w:sz w:val="60"/>
        </w:rPr>
        <w:t>on</w:t>
      </w:r>
      <w:r>
        <w:rPr>
          <w:spacing w:val="-11"/>
          <w:sz w:val="60"/>
        </w:rPr>
        <w:t> </w:t>
      </w:r>
      <w:r>
        <w:rPr>
          <w:sz w:val="60"/>
        </w:rPr>
        <w:t>a</w:t>
      </w:r>
      <w:r>
        <w:rPr>
          <w:spacing w:val="-9"/>
          <w:sz w:val="60"/>
        </w:rPr>
        <w:t> </w:t>
      </w:r>
      <w:r>
        <w:rPr>
          <w:sz w:val="60"/>
        </w:rPr>
        <w:t>variety</w:t>
      </w:r>
      <w:r>
        <w:rPr>
          <w:spacing w:val="-10"/>
          <w:sz w:val="60"/>
        </w:rPr>
        <w:t> </w:t>
      </w:r>
      <w:r>
        <w:rPr>
          <w:sz w:val="60"/>
        </w:rPr>
        <w:t>of topics specific to the needs of the participant.</w:t>
      </w:r>
    </w:p>
    <w:p>
      <w:pPr>
        <w:pStyle w:val="ListParagraph"/>
        <w:numPr>
          <w:ilvl w:val="1"/>
          <w:numId w:val="13"/>
        </w:numPr>
        <w:tabs>
          <w:tab w:pos="1122" w:val="left" w:leader="none"/>
          <w:tab w:pos="1124" w:val="left" w:leader="none"/>
        </w:tabs>
        <w:spacing w:line="235" w:lineRule="auto" w:before="365" w:after="0"/>
        <w:ind w:left="1124" w:right="756" w:hanging="541"/>
        <w:jc w:val="left"/>
        <w:rPr>
          <w:sz w:val="60"/>
        </w:rPr>
      </w:pPr>
      <w:r>
        <w:rPr>
          <w:b/>
          <w:sz w:val="60"/>
        </w:rPr>
        <w:t>Online</w:t>
      </w:r>
      <w:r>
        <w:rPr>
          <w:b/>
          <w:spacing w:val="-8"/>
          <w:sz w:val="60"/>
        </w:rPr>
        <w:t> </w:t>
      </w:r>
      <w:r>
        <w:rPr>
          <w:b/>
          <w:sz w:val="60"/>
        </w:rPr>
        <w:t>education</w:t>
      </w:r>
      <w:r>
        <w:rPr>
          <w:b/>
          <w:spacing w:val="-10"/>
          <w:sz w:val="60"/>
        </w:rPr>
        <w:t> </w:t>
      </w:r>
      <w:r>
        <w:rPr>
          <w:sz w:val="60"/>
        </w:rPr>
        <w:t>which</w:t>
      </w:r>
      <w:r>
        <w:rPr>
          <w:spacing w:val="-11"/>
          <w:sz w:val="60"/>
        </w:rPr>
        <w:t> </w:t>
      </w:r>
      <w:r>
        <w:rPr>
          <w:sz w:val="60"/>
        </w:rPr>
        <w:t>can</w:t>
      </w:r>
      <w:r>
        <w:rPr>
          <w:spacing w:val="-10"/>
          <w:sz w:val="60"/>
        </w:rPr>
        <w:t> </w:t>
      </w:r>
      <w:r>
        <w:rPr>
          <w:sz w:val="60"/>
        </w:rPr>
        <w:t>be</w:t>
      </w:r>
      <w:r>
        <w:rPr>
          <w:spacing w:val="-12"/>
          <w:sz w:val="60"/>
        </w:rPr>
        <w:t> </w:t>
      </w:r>
      <w:r>
        <w:rPr>
          <w:sz w:val="60"/>
        </w:rPr>
        <w:t>completed</w:t>
      </w:r>
      <w:r>
        <w:rPr>
          <w:spacing w:val="-12"/>
          <w:sz w:val="60"/>
        </w:rPr>
        <w:t> </w:t>
      </w:r>
      <w:r>
        <w:rPr>
          <w:sz w:val="60"/>
        </w:rPr>
        <w:t>in</w:t>
      </w:r>
      <w:r>
        <w:rPr>
          <w:spacing w:val="-10"/>
          <w:sz w:val="60"/>
        </w:rPr>
        <w:t> </w:t>
      </w:r>
      <w:r>
        <w:rPr>
          <w:sz w:val="60"/>
        </w:rPr>
        <w:t>the home or where they have access to a computer.</w:t>
      </w:r>
    </w:p>
    <w:p>
      <w:pPr>
        <w:pStyle w:val="ListParagraph"/>
        <w:numPr>
          <w:ilvl w:val="1"/>
          <w:numId w:val="13"/>
        </w:numPr>
        <w:tabs>
          <w:tab w:pos="1124" w:val="left" w:leader="none"/>
        </w:tabs>
        <w:spacing w:line="235" w:lineRule="auto" w:before="364" w:after="0"/>
        <w:ind w:left="1124" w:right="749" w:hanging="541"/>
        <w:jc w:val="left"/>
        <w:rPr>
          <w:sz w:val="60"/>
        </w:rPr>
      </w:pPr>
      <w:r>
        <w:rPr>
          <w:b/>
          <w:sz w:val="60"/>
        </w:rPr>
        <w:t>Breastfeeding</w:t>
      </w:r>
      <w:r>
        <w:rPr>
          <w:b/>
          <w:spacing w:val="-14"/>
          <w:sz w:val="60"/>
        </w:rPr>
        <w:t> </w:t>
      </w:r>
      <w:r>
        <w:rPr>
          <w:b/>
          <w:sz w:val="60"/>
        </w:rPr>
        <w:t>education</w:t>
      </w:r>
      <w:r>
        <w:rPr>
          <w:b/>
          <w:spacing w:val="-15"/>
          <w:sz w:val="60"/>
        </w:rPr>
        <w:t> </w:t>
      </w:r>
      <w:r>
        <w:rPr>
          <w:b/>
          <w:sz w:val="60"/>
        </w:rPr>
        <w:t>&amp;</w:t>
      </w:r>
      <w:r>
        <w:rPr>
          <w:b/>
          <w:spacing w:val="-13"/>
          <w:sz w:val="60"/>
        </w:rPr>
        <w:t> </w:t>
      </w:r>
      <w:r>
        <w:rPr>
          <w:b/>
          <w:sz w:val="60"/>
        </w:rPr>
        <w:t>support</w:t>
      </w:r>
      <w:r>
        <w:rPr>
          <w:sz w:val="60"/>
        </w:rPr>
        <w:t>.</w:t>
      </w:r>
      <w:r>
        <w:rPr>
          <w:spacing w:val="80"/>
          <w:sz w:val="60"/>
        </w:rPr>
        <w:t> </w:t>
      </w:r>
      <w:r>
        <w:rPr>
          <w:sz w:val="60"/>
        </w:rPr>
        <w:t>May</w:t>
      </w:r>
      <w:r>
        <w:rPr>
          <w:spacing w:val="-15"/>
          <w:sz w:val="60"/>
        </w:rPr>
        <w:t> </w:t>
      </w:r>
      <w:r>
        <w:rPr>
          <w:sz w:val="60"/>
        </w:rPr>
        <w:t>talk</w:t>
      </w:r>
      <w:r>
        <w:rPr>
          <w:spacing w:val="-13"/>
          <w:sz w:val="60"/>
        </w:rPr>
        <w:t> </w:t>
      </w:r>
      <w:r>
        <w:rPr>
          <w:sz w:val="60"/>
        </w:rPr>
        <w:t>to a Certified Lactation Educator.</w:t>
      </w:r>
    </w:p>
    <w:p>
      <w:pPr>
        <w:spacing w:after="0" w:line="235" w:lineRule="auto"/>
        <w:jc w:val="left"/>
        <w:rPr>
          <w:sz w:val="60"/>
        </w:rPr>
        <w:sectPr>
          <w:pgSz w:w="14400" w:h="10800" w:orient="landscape"/>
          <w:pgMar w:header="0" w:footer="399" w:top="400" w:bottom="580" w:left="520" w:right="140"/>
        </w:sectPr>
      </w:pPr>
    </w:p>
    <w:p>
      <w:pPr>
        <w:spacing w:line="633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</w:pPr>
      <w:r>
        <w:rPr>
          <w:color w:val="244060"/>
          <w:spacing w:val="-5"/>
        </w:rPr>
        <w:t>WIC</w:t>
      </w:r>
    </w:p>
    <w:p>
      <w:pPr>
        <w:spacing w:before="261"/>
        <w:ind w:left="46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1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foods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WIC</w:t>
      </w:r>
      <w:r>
        <w:rPr>
          <w:b/>
          <w:i/>
          <w:color w:val="E36C09"/>
          <w:spacing w:val="-10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participants</w:t>
      </w:r>
      <w:r>
        <w:rPr>
          <w:b/>
          <w:i/>
          <w:color w:val="E36C09"/>
          <w:spacing w:val="-13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receive?</w:t>
      </w:r>
    </w:p>
    <w:p>
      <w:pPr>
        <w:pStyle w:val="ListParagraph"/>
        <w:numPr>
          <w:ilvl w:val="0"/>
          <w:numId w:val="14"/>
        </w:numPr>
        <w:tabs>
          <w:tab w:pos="642" w:val="left" w:leader="none"/>
        </w:tabs>
        <w:spacing w:line="240" w:lineRule="auto" w:before="348" w:after="0"/>
        <w:ind w:left="642" w:right="0" w:hanging="539"/>
        <w:jc w:val="left"/>
        <w:rPr>
          <w:rFonts w:ascii="Arial" w:hAnsi="Arial"/>
          <w:sz w:val="64"/>
        </w:rPr>
      </w:pPr>
      <w:r>
        <w:rPr>
          <w:sz w:val="64"/>
        </w:rPr>
        <w:t>Fresh</w:t>
      </w:r>
      <w:r>
        <w:rPr>
          <w:spacing w:val="-8"/>
          <w:sz w:val="64"/>
        </w:rPr>
        <w:t> </w:t>
      </w:r>
      <w:r>
        <w:rPr>
          <w:sz w:val="64"/>
        </w:rPr>
        <w:t>fruits</w:t>
      </w:r>
      <w:r>
        <w:rPr>
          <w:spacing w:val="-5"/>
          <w:sz w:val="64"/>
        </w:rPr>
        <w:t> </w:t>
      </w:r>
      <w:r>
        <w:rPr>
          <w:sz w:val="64"/>
        </w:rPr>
        <w:t>&amp;</w:t>
      </w:r>
      <w:r>
        <w:rPr>
          <w:spacing w:val="-5"/>
          <w:sz w:val="64"/>
        </w:rPr>
        <w:t> </w:t>
      </w:r>
      <w:r>
        <w:rPr>
          <w:spacing w:val="-2"/>
          <w:sz w:val="64"/>
        </w:rPr>
        <w:t>vegetables</w:t>
      </w:r>
    </w:p>
    <w:p>
      <w:pPr>
        <w:pStyle w:val="ListParagraph"/>
        <w:numPr>
          <w:ilvl w:val="0"/>
          <w:numId w:val="14"/>
        </w:numPr>
        <w:tabs>
          <w:tab w:pos="642" w:val="left" w:leader="none"/>
        </w:tabs>
        <w:spacing w:line="240" w:lineRule="auto" w:before="346" w:after="0"/>
        <w:ind w:left="642" w:right="0" w:hanging="539"/>
        <w:jc w:val="left"/>
        <w:rPr>
          <w:rFonts w:ascii="Arial" w:hAnsi="Arial"/>
          <w:sz w:val="64"/>
        </w:rPr>
      </w:pPr>
      <w:r>
        <w:rPr>
          <w:sz w:val="64"/>
        </w:rPr>
        <w:t>Whole</w:t>
      </w:r>
      <w:r>
        <w:rPr>
          <w:spacing w:val="-10"/>
          <w:sz w:val="64"/>
        </w:rPr>
        <w:t> </w:t>
      </w:r>
      <w:r>
        <w:rPr>
          <w:sz w:val="64"/>
        </w:rPr>
        <w:t>grain</w:t>
      </w:r>
      <w:r>
        <w:rPr>
          <w:spacing w:val="-8"/>
          <w:sz w:val="64"/>
        </w:rPr>
        <w:t> </w:t>
      </w:r>
      <w:r>
        <w:rPr>
          <w:sz w:val="64"/>
        </w:rPr>
        <w:t>breads,</w:t>
      </w:r>
      <w:r>
        <w:rPr>
          <w:spacing w:val="-7"/>
          <w:sz w:val="64"/>
        </w:rPr>
        <w:t> </w:t>
      </w:r>
      <w:r>
        <w:rPr>
          <w:sz w:val="64"/>
        </w:rPr>
        <w:t>tortillas,</w:t>
      </w:r>
      <w:r>
        <w:rPr>
          <w:spacing w:val="-3"/>
          <w:sz w:val="64"/>
        </w:rPr>
        <w:t> </w:t>
      </w:r>
      <w:r>
        <w:rPr>
          <w:sz w:val="64"/>
        </w:rPr>
        <w:t>brown</w:t>
      </w:r>
      <w:r>
        <w:rPr>
          <w:spacing w:val="-10"/>
          <w:sz w:val="64"/>
        </w:rPr>
        <w:t> </w:t>
      </w:r>
      <w:r>
        <w:rPr>
          <w:sz w:val="64"/>
        </w:rPr>
        <w:t>rice</w:t>
      </w:r>
      <w:r>
        <w:rPr>
          <w:spacing w:val="-11"/>
          <w:sz w:val="64"/>
        </w:rPr>
        <w:t> </w:t>
      </w:r>
      <w:r>
        <w:rPr>
          <w:sz w:val="64"/>
        </w:rPr>
        <w:t>&amp;</w:t>
      </w:r>
      <w:r>
        <w:rPr>
          <w:spacing w:val="-7"/>
          <w:sz w:val="64"/>
        </w:rPr>
        <w:t> </w:t>
      </w:r>
      <w:r>
        <w:rPr>
          <w:spacing w:val="-4"/>
          <w:sz w:val="64"/>
        </w:rPr>
        <w:t>oats</w:t>
      </w:r>
    </w:p>
    <w:p>
      <w:pPr>
        <w:pStyle w:val="ListParagraph"/>
        <w:numPr>
          <w:ilvl w:val="0"/>
          <w:numId w:val="14"/>
        </w:numPr>
        <w:tabs>
          <w:tab w:pos="642" w:val="left" w:leader="none"/>
        </w:tabs>
        <w:spacing w:line="240" w:lineRule="auto" w:before="348" w:after="0"/>
        <w:ind w:left="642" w:right="0" w:hanging="539"/>
        <w:jc w:val="left"/>
        <w:rPr>
          <w:rFonts w:ascii="Arial" w:hAnsi="Arial"/>
          <w:sz w:val="64"/>
        </w:rPr>
      </w:pPr>
      <w:r>
        <w:rPr>
          <w:sz w:val="64"/>
        </w:rPr>
        <w:t>Milk,</w:t>
      </w:r>
      <w:r>
        <w:rPr>
          <w:spacing w:val="-5"/>
          <w:sz w:val="64"/>
        </w:rPr>
        <w:t> </w:t>
      </w:r>
      <w:r>
        <w:rPr>
          <w:sz w:val="64"/>
        </w:rPr>
        <w:t>cheese,</w:t>
      </w:r>
      <w:r>
        <w:rPr>
          <w:spacing w:val="-9"/>
          <w:sz w:val="64"/>
        </w:rPr>
        <w:t> </w:t>
      </w:r>
      <w:r>
        <w:rPr>
          <w:sz w:val="64"/>
        </w:rPr>
        <w:t>eggs,</w:t>
      </w:r>
      <w:r>
        <w:rPr>
          <w:spacing w:val="-4"/>
          <w:sz w:val="64"/>
        </w:rPr>
        <w:t> </w:t>
      </w:r>
      <w:r>
        <w:rPr>
          <w:sz w:val="64"/>
        </w:rPr>
        <w:t>tofu</w:t>
      </w:r>
      <w:r>
        <w:rPr>
          <w:spacing w:val="-3"/>
          <w:sz w:val="64"/>
        </w:rPr>
        <w:t> </w:t>
      </w:r>
      <w:r>
        <w:rPr>
          <w:sz w:val="64"/>
        </w:rPr>
        <w:t>&amp;</w:t>
      </w:r>
      <w:r>
        <w:rPr>
          <w:spacing w:val="-4"/>
          <w:sz w:val="64"/>
        </w:rPr>
        <w:t> </w:t>
      </w:r>
      <w:r>
        <w:rPr>
          <w:sz w:val="64"/>
        </w:rPr>
        <w:t>soy</w:t>
      </w:r>
      <w:r>
        <w:rPr>
          <w:spacing w:val="-3"/>
          <w:sz w:val="64"/>
        </w:rPr>
        <w:t> </w:t>
      </w:r>
      <w:r>
        <w:rPr>
          <w:spacing w:val="-4"/>
          <w:sz w:val="64"/>
        </w:rPr>
        <w:t>milk</w:t>
      </w:r>
    </w:p>
    <w:p>
      <w:pPr>
        <w:pStyle w:val="ListParagraph"/>
        <w:numPr>
          <w:ilvl w:val="0"/>
          <w:numId w:val="14"/>
        </w:numPr>
        <w:tabs>
          <w:tab w:pos="642" w:val="left" w:leader="none"/>
        </w:tabs>
        <w:spacing w:line="240" w:lineRule="auto" w:before="346" w:after="0"/>
        <w:ind w:left="642" w:right="0" w:hanging="539"/>
        <w:jc w:val="left"/>
        <w:rPr>
          <w:rFonts w:ascii="Arial" w:hAnsi="Arial"/>
          <w:sz w:val="64"/>
        </w:rPr>
      </w:pPr>
      <w:r>
        <w:rPr>
          <w:sz w:val="64"/>
        </w:rPr>
        <w:t>Cereals,</w:t>
      </w:r>
      <w:r>
        <w:rPr>
          <w:spacing w:val="-8"/>
          <w:sz w:val="64"/>
        </w:rPr>
        <w:t> </w:t>
      </w:r>
      <w:r>
        <w:rPr>
          <w:sz w:val="64"/>
        </w:rPr>
        <w:t>dry beans</w:t>
      </w:r>
      <w:r>
        <w:rPr>
          <w:spacing w:val="-2"/>
          <w:sz w:val="64"/>
        </w:rPr>
        <w:t> </w:t>
      </w:r>
      <w:r>
        <w:rPr>
          <w:sz w:val="64"/>
        </w:rPr>
        <w:t>or</w:t>
      </w:r>
      <w:r>
        <w:rPr>
          <w:spacing w:val="-3"/>
          <w:sz w:val="64"/>
        </w:rPr>
        <w:t> </w:t>
      </w:r>
      <w:r>
        <w:rPr>
          <w:sz w:val="64"/>
        </w:rPr>
        <w:t>peas</w:t>
      </w:r>
      <w:r>
        <w:rPr>
          <w:spacing w:val="-2"/>
          <w:sz w:val="64"/>
        </w:rPr>
        <w:t> </w:t>
      </w:r>
      <w:r>
        <w:rPr>
          <w:sz w:val="64"/>
        </w:rPr>
        <w:t>&amp;</w:t>
      </w:r>
      <w:r>
        <w:rPr>
          <w:spacing w:val="-2"/>
          <w:sz w:val="64"/>
        </w:rPr>
        <w:t> </w:t>
      </w:r>
      <w:r>
        <w:rPr>
          <w:sz w:val="64"/>
        </w:rPr>
        <w:t>peanut </w:t>
      </w:r>
      <w:r>
        <w:rPr>
          <w:spacing w:val="-2"/>
          <w:sz w:val="64"/>
        </w:rPr>
        <w:t>butter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235" w:lineRule="auto" w:before="360" w:after="0"/>
        <w:ind w:left="644" w:right="2227" w:hanging="540"/>
        <w:jc w:val="left"/>
        <w:rPr>
          <w:rFonts w:ascii="Arial" w:hAnsi="Arial"/>
          <w:sz w:val="64"/>
        </w:rPr>
      </w:pPr>
      <w:r>
        <w:rPr>
          <w:sz w:val="64"/>
        </w:rPr>
        <w:t>Infants</w:t>
      </w:r>
      <w:r>
        <w:rPr>
          <w:spacing w:val="-15"/>
          <w:sz w:val="64"/>
        </w:rPr>
        <w:t> </w:t>
      </w:r>
      <w:r>
        <w:rPr>
          <w:sz w:val="64"/>
        </w:rPr>
        <w:t>may</w:t>
      </w:r>
      <w:r>
        <w:rPr>
          <w:spacing w:val="-18"/>
          <w:sz w:val="64"/>
        </w:rPr>
        <w:t> </w:t>
      </w:r>
      <w:r>
        <w:rPr>
          <w:sz w:val="64"/>
        </w:rPr>
        <w:t>receive</w:t>
      </w:r>
      <w:r>
        <w:rPr>
          <w:spacing w:val="-23"/>
          <w:sz w:val="64"/>
        </w:rPr>
        <w:t> </w:t>
      </w:r>
      <w:r>
        <w:rPr>
          <w:sz w:val="64"/>
        </w:rPr>
        <w:t>baby</w:t>
      </w:r>
      <w:r>
        <w:rPr>
          <w:spacing w:val="-18"/>
          <w:sz w:val="64"/>
        </w:rPr>
        <w:t> </w:t>
      </w:r>
      <w:r>
        <w:rPr>
          <w:sz w:val="64"/>
        </w:rPr>
        <w:t>foods</w:t>
      </w:r>
      <w:r>
        <w:rPr>
          <w:spacing w:val="-18"/>
          <w:sz w:val="64"/>
        </w:rPr>
        <w:t> </w:t>
      </w:r>
      <w:r>
        <w:rPr>
          <w:sz w:val="64"/>
        </w:rPr>
        <w:t>&amp;</w:t>
      </w:r>
      <w:r>
        <w:rPr>
          <w:spacing w:val="-18"/>
          <w:sz w:val="64"/>
        </w:rPr>
        <w:t> </w:t>
      </w:r>
      <w:r>
        <w:rPr>
          <w:sz w:val="64"/>
        </w:rPr>
        <w:t>fortified infant formula.</w:t>
      </w:r>
    </w:p>
    <w:p>
      <w:pPr>
        <w:spacing w:after="0" w:line="235" w:lineRule="auto"/>
        <w:jc w:val="left"/>
        <w:rPr>
          <w:rFonts w:ascii="Arial" w:hAnsi="Arial"/>
          <w:sz w:val="64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33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</w:pPr>
      <w:r>
        <w:rPr>
          <w:color w:val="244060"/>
          <w:spacing w:val="-5"/>
        </w:rPr>
        <w:t>WIC</w:t>
      </w:r>
    </w:p>
    <w:p>
      <w:pPr>
        <w:spacing w:before="261"/>
        <w:ind w:left="46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apply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for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WIC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Services?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235" w:lineRule="auto" w:before="431" w:after="0"/>
        <w:ind w:left="644" w:right="1357" w:hanging="540"/>
        <w:jc w:val="both"/>
        <w:rPr>
          <w:rFonts w:ascii="Arial" w:hAnsi="Arial"/>
          <w:sz w:val="60"/>
        </w:rPr>
      </w:pPr>
      <w:r>
        <w:rPr>
          <w:sz w:val="60"/>
        </w:rPr>
        <w:t>Call</w:t>
      </w:r>
      <w:r>
        <w:rPr>
          <w:spacing w:val="-13"/>
          <w:sz w:val="60"/>
        </w:rPr>
        <w:t> </w:t>
      </w:r>
      <w:r>
        <w:rPr>
          <w:sz w:val="60"/>
        </w:rPr>
        <w:t>888-WIC-Works</w:t>
      </w:r>
      <w:r>
        <w:rPr>
          <w:spacing w:val="-11"/>
          <w:sz w:val="60"/>
        </w:rPr>
        <w:t> </w:t>
      </w:r>
      <w:r>
        <w:rPr>
          <w:sz w:val="60"/>
        </w:rPr>
        <w:t>or</w:t>
      </w:r>
      <w:r>
        <w:rPr>
          <w:spacing w:val="-10"/>
          <w:sz w:val="60"/>
        </w:rPr>
        <w:t> </w:t>
      </w:r>
      <w:r>
        <w:rPr>
          <w:sz w:val="60"/>
        </w:rPr>
        <w:t>888-942-9675</w:t>
      </w:r>
      <w:r>
        <w:rPr>
          <w:spacing w:val="-12"/>
          <w:sz w:val="60"/>
        </w:rPr>
        <w:t> </w:t>
      </w:r>
      <w:r>
        <w:rPr>
          <w:sz w:val="60"/>
        </w:rPr>
        <w:t>to</w:t>
      </w:r>
      <w:r>
        <w:rPr>
          <w:spacing w:val="-14"/>
          <w:sz w:val="60"/>
        </w:rPr>
        <w:t> </w:t>
      </w:r>
      <w:r>
        <w:rPr>
          <w:sz w:val="60"/>
        </w:rPr>
        <w:t>find</w:t>
      </w:r>
      <w:r>
        <w:rPr>
          <w:spacing w:val="-11"/>
          <w:sz w:val="60"/>
        </w:rPr>
        <w:t> </w:t>
      </w:r>
      <w:r>
        <w:rPr>
          <w:sz w:val="60"/>
        </w:rPr>
        <w:t>the closest agency.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235" w:lineRule="auto" w:before="365" w:after="0"/>
        <w:ind w:left="644" w:right="1352" w:hanging="540"/>
        <w:jc w:val="both"/>
        <w:rPr>
          <w:rFonts w:ascii="Arial" w:hAnsi="Arial"/>
          <w:sz w:val="60"/>
        </w:rPr>
      </w:pPr>
      <w:r>
        <w:rPr>
          <w:sz w:val="60"/>
        </w:rPr>
        <w:t>Call</w:t>
      </w:r>
      <w:r>
        <w:rPr>
          <w:spacing w:val="-11"/>
          <w:sz w:val="60"/>
        </w:rPr>
        <w:t> </w:t>
      </w:r>
      <w:r>
        <w:rPr>
          <w:sz w:val="60"/>
        </w:rPr>
        <w:t>the</w:t>
      </w:r>
      <w:r>
        <w:rPr>
          <w:spacing w:val="-10"/>
          <w:sz w:val="60"/>
        </w:rPr>
        <w:t> </w:t>
      </w:r>
      <w:r>
        <w:rPr>
          <w:sz w:val="60"/>
        </w:rPr>
        <w:t>local</w:t>
      </w:r>
      <w:r>
        <w:rPr>
          <w:spacing w:val="-11"/>
          <w:sz w:val="60"/>
        </w:rPr>
        <w:t> </w:t>
      </w:r>
      <w:r>
        <w:rPr>
          <w:sz w:val="60"/>
        </w:rPr>
        <w:t>WIC</w:t>
      </w:r>
      <w:r>
        <w:rPr>
          <w:spacing w:val="-11"/>
          <w:sz w:val="60"/>
        </w:rPr>
        <w:t> </w:t>
      </w:r>
      <w:r>
        <w:rPr>
          <w:sz w:val="60"/>
        </w:rPr>
        <w:t>Agency</w:t>
      </w:r>
      <w:r>
        <w:rPr>
          <w:spacing w:val="-12"/>
          <w:sz w:val="60"/>
        </w:rPr>
        <w:t> </w:t>
      </w:r>
      <w:r>
        <w:rPr>
          <w:sz w:val="60"/>
        </w:rPr>
        <w:t>to</w:t>
      </w:r>
      <w:r>
        <w:rPr>
          <w:spacing w:val="-9"/>
          <w:sz w:val="60"/>
        </w:rPr>
        <w:t> </w:t>
      </w:r>
      <w:r>
        <w:rPr>
          <w:sz w:val="60"/>
        </w:rPr>
        <w:t>be</w:t>
      </w:r>
      <w:r>
        <w:rPr>
          <w:spacing w:val="-11"/>
          <w:sz w:val="60"/>
        </w:rPr>
        <w:t> </w:t>
      </w:r>
      <w:r>
        <w:rPr>
          <w:sz w:val="60"/>
        </w:rPr>
        <w:t>prescreened</w:t>
      </w:r>
      <w:r>
        <w:rPr>
          <w:spacing w:val="-9"/>
          <w:sz w:val="60"/>
        </w:rPr>
        <w:t> </w:t>
      </w:r>
      <w:r>
        <w:rPr>
          <w:sz w:val="60"/>
        </w:rPr>
        <w:t>and make</w:t>
      </w:r>
      <w:r>
        <w:rPr>
          <w:spacing w:val="-1"/>
          <w:sz w:val="60"/>
        </w:rPr>
        <w:t> </w:t>
      </w:r>
      <w:r>
        <w:rPr>
          <w:sz w:val="60"/>
        </w:rPr>
        <w:t>an appointment.</w:t>
      </w:r>
      <w:r>
        <w:rPr>
          <w:spacing w:val="80"/>
          <w:sz w:val="60"/>
        </w:rPr>
        <w:t> </w:t>
      </w:r>
      <w:r>
        <w:rPr>
          <w:sz w:val="60"/>
        </w:rPr>
        <w:t>Proof of ID, address and income will be required for enrollment.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235" w:lineRule="auto" w:before="367" w:after="0"/>
        <w:ind w:left="644" w:right="1877" w:hanging="540"/>
        <w:jc w:val="left"/>
        <w:rPr>
          <w:rFonts w:ascii="Arial" w:hAnsi="Arial"/>
          <w:sz w:val="60"/>
        </w:rPr>
      </w:pPr>
      <w:r>
        <w:rPr>
          <w:sz w:val="60"/>
        </w:rPr>
        <w:t>Applicants</w:t>
      </w:r>
      <w:r>
        <w:rPr>
          <w:spacing w:val="-15"/>
          <w:sz w:val="60"/>
        </w:rPr>
        <w:t> </w:t>
      </w:r>
      <w:r>
        <w:rPr>
          <w:sz w:val="60"/>
        </w:rPr>
        <w:t>can</w:t>
      </w:r>
      <w:r>
        <w:rPr>
          <w:spacing w:val="-13"/>
          <w:sz w:val="60"/>
        </w:rPr>
        <w:t> </w:t>
      </w:r>
      <w:r>
        <w:rPr>
          <w:sz w:val="60"/>
        </w:rPr>
        <w:t>also</w:t>
      </w:r>
      <w:r>
        <w:rPr>
          <w:spacing w:val="-13"/>
          <w:sz w:val="60"/>
        </w:rPr>
        <w:t> </w:t>
      </w:r>
      <w:r>
        <w:rPr>
          <w:sz w:val="60"/>
        </w:rPr>
        <w:t>walk-in</w:t>
      </w:r>
      <w:r>
        <w:rPr>
          <w:spacing w:val="-15"/>
          <w:sz w:val="60"/>
        </w:rPr>
        <w:t> </w:t>
      </w:r>
      <w:r>
        <w:rPr>
          <w:sz w:val="60"/>
        </w:rPr>
        <w:t>to</w:t>
      </w:r>
      <w:r>
        <w:rPr>
          <w:spacing w:val="-16"/>
          <w:sz w:val="60"/>
        </w:rPr>
        <w:t> </w:t>
      </w:r>
      <w:r>
        <w:rPr>
          <w:sz w:val="60"/>
        </w:rPr>
        <w:t>the</w:t>
      </w:r>
      <w:r>
        <w:rPr>
          <w:spacing w:val="-14"/>
          <w:sz w:val="60"/>
        </w:rPr>
        <w:t> </w:t>
      </w:r>
      <w:r>
        <w:rPr>
          <w:sz w:val="60"/>
        </w:rPr>
        <w:t>nearest</w:t>
      </w:r>
      <w:r>
        <w:rPr>
          <w:spacing w:val="-12"/>
          <w:sz w:val="60"/>
        </w:rPr>
        <w:t> </w:t>
      </w:r>
      <w:r>
        <w:rPr>
          <w:sz w:val="60"/>
        </w:rPr>
        <w:t>WIC center and apply for services.</w:t>
      </w:r>
    </w:p>
    <w:p>
      <w:pPr>
        <w:spacing w:after="0" w:line="235" w:lineRule="auto"/>
        <w:jc w:val="left"/>
        <w:rPr>
          <w:rFonts w:ascii="Arial" w:hAnsi="Arial"/>
          <w:sz w:val="60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33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</w:pPr>
      <w:r>
        <w:rPr>
          <w:color w:val="244060"/>
          <w:spacing w:val="-5"/>
        </w:rPr>
        <w:t>WIC</w:t>
      </w:r>
    </w:p>
    <w:p>
      <w:pPr>
        <w:spacing w:line="775" w:lineRule="exact" w:before="261"/>
        <w:ind w:left="0" w:right="2928" w:firstLine="0"/>
        <w:jc w:val="center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4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WIC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agencies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serve Orange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County:</w:t>
      </w:r>
    </w:p>
    <w:p>
      <w:pPr>
        <w:spacing w:line="671" w:lineRule="exact" w:before="0"/>
        <w:ind w:left="341" w:right="0" w:firstLine="0"/>
        <w:jc w:val="center"/>
        <w:rPr>
          <w:b/>
          <w:sz w:val="56"/>
        </w:rPr>
      </w:pPr>
      <w:r>
        <w:rPr>
          <w:b/>
          <w:sz w:val="56"/>
        </w:rPr>
        <w:t>Camino</w:t>
      </w:r>
      <w:r>
        <w:rPr>
          <w:b/>
          <w:spacing w:val="-16"/>
          <w:sz w:val="56"/>
        </w:rPr>
        <w:t> </w:t>
      </w:r>
      <w:r>
        <w:rPr>
          <w:b/>
          <w:sz w:val="56"/>
        </w:rPr>
        <w:t>Health</w:t>
      </w:r>
      <w:r>
        <w:rPr>
          <w:b/>
          <w:spacing w:val="-17"/>
          <w:sz w:val="56"/>
        </w:rPr>
        <w:t> </w:t>
      </w:r>
      <w:r>
        <w:rPr>
          <w:b/>
          <w:spacing w:val="-2"/>
          <w:sz w:val="56"/>
        </w:rPr>
        <w:t>Center</w:t>
      </w:r>
    </w:p>
    <w:p>
      <w:pPr>
        <w:spacing w:line="678" w:lineRule="exact" w:before="0"/>
        <w:ind w:left="338" w:right="0" w:firstLine="0"/>
        <w:jc w:val="center"/>
        <w:rPr>
          <w:sz w:val="56"/>
        </w:rPr>
      </w:pPr>
      <w:r>
        <w:rPr>
          <w:sz w:val="56"/>
        </w:rPr>
        <w:t>(949)</w:t>
      </w:r>
      <w:r>
        <w:rPr>
          <w:spacing w:val="-23"/>
          <w:sz w:val="56"/>
        </w:rPr>
        <w:t> </w:t>
      </w:r>
      <w:r>
        <w:rPr>
          <w:sz w:val="56"/>
        </w:rPr>
        <w:t>488-</w:t>
      </w:r>
      <w:r>
        <w:rPr>
          <w:spacing w:val="-4"/>
          <w:sz w:val="56"/>
        </w:rPr>
        <w:t>7688</w:t>
      </w:r>
    </w:p>
    <w:p>
      <w:pPr>
        <w:spacing w:line="678" w:lineRule="exact" w:before="229"/>
        <w:ind w:left="335" w:right="0" w:firstLine="0"/>
        <w:jc w:val="center"/>
        <w:rPr>
          <w:b/>
          <w:sz w:val="56"/>
        </w:rPr>
      </w:pPr>
      <w:r>
        <w:rPr>
          <w:b/>
          <w:sz w:val="56"/>
        </w:rPr>
        <w:t>County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of</w:t>
      </w:r>
      <w:r>
        <w:rPr>
          <w:b/>
          <w:spacing w:val="-21"/>
          <w:sz w:val="56"/>
        </w:rPr>
        <w:t> </w:t>
      </w:r>
      <w:r>
        <w:rPr>
          <w:b/>
          <w:sz w:val="56"/>
        </w:rPr>
        <w:t>Orange</w:t>
      </w:r>
      <w:r>
        <w:rPr>
          <w:b/>
          <w:spacing w:val="-19"/>
          <w:sz w:val="56"/>
        </w:rPr>
        <w:t> </w:t>
      </w:r>
      <w:r>
        <w:rPr>
          <w:b/>
          <w:sz w:val="56"/>
        </w:rPr>
        <w:t>Health</w:t>
      </w:r>
      <w:r>
        <w:rPr>
          <w:b/>
          <w:spacing w:val="-19"/>
          <w:sz w:val="56"/>
        </w:rPr>
        <w:t> </w:t>
      </w:r>
      <w:r>
        <w:rPr>
          <w:b/>
          <w:sz w:val="56"/>
        </w:rPr>
        <w:t>Care</w:t>
      </w:r>
      <w:r>
        <w:rPr>
          <w:b/>
          <w:spacing w:val="-13"/>
          <w:sz w:val="56"/>
        </w:rPr>
        <w:t> </w:t>
      </w:r>
      <w:r>
        <w:rPr>
          <w:b/>
          <w:spacing w:val="-2"/>
          <w:sz w:val="56"/>
        </w:rPr>
        <w:t>Agency</w:t>
      </w:r>
    </w:p>
    <w:p>
      <w:pPr>
        <w:spacing w:line="678" w:lineRule="exact" w:before="0"/>
        <w:ind w:left="338" w:right="0" w:firstLine="0"/>
        <w:jc w:val="center"/>
        <w:rPr>
          <w:sz w:val="56"/>
        </w:rPr>
      </w:pPr>
      <w:r>
        <w:rPr>
          <w:sz w:val="56"/>
        </w:rPr>
        <w:t>(888)</w:t>
      </w:r>
      <w:r>
        <w:rPr>
          <w:spacing w:val="-19"/>
          <w:sz w:val="56"/>
        </w:rPr>
        <w:t> </w:t>
      </w:r>
      <w:r>
        <w:rPr>
          <w:sz w:val="56"/>
        </w:rPr>
        <w:t>YOUR</w:t>
      </w:r>
      <w:r>
        <w:rPr>
          <w:spacing w:val="-23"/>
          <w:sz w:val="56"/>
        </w:rPr>
        <w:t> </w:t>
      </w:r>
      <w:r>
        <w:rPr>
          <w:spacing w:val="-5"/>
          <w:sz w:val="56"/>
        </w:rPr>
        <w:t>WIC</w:t>
      </w:r>
    </w:p>
    <w:p>
      <w:pPr>
        <w:spacing w:line="678" w:lineRule="exact" w:before="228"/>
        <w:ind w:left="334" w:right="0" w:firstLine="0"/>
        <w:jc w:val="center"/>
        <w:rPr>
          <w:b/>
          <w:sz w:val="56"/>
        </w:rPr>
      </w:pPr>
      <w:r>
        <w:rPr>
          <w:b/>
          <w:sz w:val="56"/>
        </w:rPr>
        <w:t>Planned</w:t>
      </w:r>
      <w:r>
        <w:rPr>
          <w:b/>
          <w:spacing w:val="-18"/>
          <w:sz w:val="56"/>
        </w:rPr>
        <w:t> </w:t>
      </w:r>
      <w:r>
        <w:rPr>
          <w:b/>
          <w:sz w:val="56"/>
        </w:rPr>
        <w:t>Parenthood</w:t>
      </w:r>
      <w:r>
        <w:rPr>
          <w:b/>
          <w:spacing w:val="-20"/>
          <w:sz w:val="56"/>
        </w:rPr>
        <w:t> </w:t>
      </w:r>
      <w:r>
        <w:rPr>
          <w:b/>
          <w:sz w:val="56"/>
        </w:rPr>
        <w:t>of</w:t>
      </w:r>
      <w:r>
        <w:rPr>
          <w:b/>
          <w:spacing w:val="-22"/>
          <w:sz w:val="56"/>
        </w:rPr>
        <w:t> </w:t>
      </w:r>
      <w:r>
        <w:rPr>
          <w:b/>
          <w:sz w:val="56"/>
        </w:rPr>
        <w:t>Orange</w:t>
      </w:r>
      <w:r>
        <w:rPr>
          <w:b/>
          <w:spacing w:val="-21"/>
          <w:sz w:val="56"/>
        </w:rPr>
        <w:t> </w:t>
      </w:r>
      <w:r>
        <w:rPr>
          <w:b/>
          <w:sz w:val="56"/>
        </w:rPr>
        <w:t>&amp;</w:t>
      </w:r>
      <w:r>
        <w:rPr>
          <w:b/>
          <w:spacing w:val="-20"/>
          <w:sz w:val="56"/>
        </w:rPr>
        <w:t> </w:t>
      </w:r>
      <w:r>
        <w:rPr>
          <w:b/>
          <w:sz w:val="56"/>
        </w:rPr>
        <w:t>SB</w:t>
      </w:r>
      <w:r>
        <w:rPr>
          <w:b/>
          <w:spacing w:val="-21"/>
          <w:sz w:val="56"/>
        </w:rPr>
        <w:t> </w:t>
      </w:r>
      <w:r>
        <w:rPr>
          <w:b/>
          <w:spacing w:val="-2"/>
          <w:sz w:val="56"/>
        </w:rPr>
        <w:t>Counties</w:t>
      </w:r>
    </w:p>
    <w:p>
      <w:pPr>
        <w:spacing w:line="678" w:lineRule="exact" w:before="0"/>
        <w:ind w:left="338" w:right="0" w:firstLine="0"/>
        <w:jc w:val="center"/>
        <w:rPr>
          <w:sz w:val="56"/>
        </w:rPr>
      </w:pPr>
      <w:r>
        <w:rPr>
          <w:sz w:val="56"/>
        </w:rPr>
        <w:t>(714)</w:t>
      </w:r>
      <w:r>
        <w:rPr>
          <w:spacing w:val="-23"/>
          <w:sz w:val="56"/>
        </w:rPr>
        <w:t> </w:t>
      </w:r>
      <w:r>
        <w:rPr>
          <w:sz w:val="56"/>
        </w:rPr>
        <w:t>973-</w:t>
      </w:r>
      <w:r>
        <w:rPr>
          <w:spacing w:val="-4"/>
          <w:sz w:val="56"/>
        </w:rPr>
        <w:t>2411</w:t>
      </w:r>
    </w:p>
    <w:p>
      <w:pPr>
        <w:spacing w:line="678" w:lineRule="exact" w:before="229"/>
        <w:ind w:left="333" w:right="0" w:firstLine="0"/>
        <w:jc w:val="center"/>
        <w:rPr>
          <w:b/>
          <w:sz w:val="56"/>
        </w:rPr>
      </w:pPr>
      <w:r>
        <w:rPr>
          <w:b/>
          <w:sz w:val="56"/>
        </w:rPr>
        <w:t>Public</w:t>
      </w:r>
      <w:r>
        <w:rPr>
          <w:b/>
          <w:spacing w:val="-31"/>
          <w:sz w:val="56"/>
        </w:rPr>
        <w:t> </w:t>
      </w:r>
      <w:r>
        <w:rPr>
          <w:b/>
          <w:sz w:val="56"/>
        </w:rPr>
        <w:t>Health</w:t>
      </w:r>
      <w:r>
        <w:rPr>
          <w:b/>
          <w:spacing w:val="-30"/>
          <w:sz w:val="56"/>
        </w:rPr>
        <w:t> </w:t>
      </w:r>
      <w:r>
        <w:rPr>
          <w:b/>
          <w:sz w:val="56"/>
        </w:rPr>
        <w:t>Foundation</w:t>
      </w:r>
      <w:r>
        <w:rPr>
          <w:b/>
          <w:spacing w:val="-28"/>
          <w:sz w:val="56"/>
        </w:rPr>
        <w:t> </w:t>
      </w:r>
      <w:r>
        <w:rPr>
          <w:b/>
          <w:sz w:val="56"/>
        </w:rPr>
        <w:t>Enterprises</w:t>
      </w:r>
      <w:r>
        <w:rPr>
          <w:b/>
          <w:spacing w:val="-29"/>
          <w:sz w:val="56"/>
        </w:rPr>
        <w:t> </w:t>
      </w:r>
      <w:r>
        <w:rPr>
          <w:b/>
          <w:spacing w:val="-2"/>
          <w:sz w:val="56"/>
        </w:rPr>
        <w:t>(PHFE)</w:t>
      </w:r>
    </w:p>
    <w:p>
      <w:pPr>
        <w:spacing w:line="678" w:lineRule="exact" w:before="0"/>
        <w:ind w:left="338" w:right="0" w:firstLine="0"/>
        <w:jc w:val="center"/>
        <w:rPr>
          <w:sz w:val="56"/>
        </w:rPr>
      </w:pPr>
      <w:r>
        <w:rPr>
          <w:sz w:val="56"/>
        </w:rPr>
        <w:t>(888)</w:t>
      </w:r>
      <w:r>
        <w:rPr>
          <w:spacing w:val="-23"/>
          <w:sz w:val="56"/>
        </w:rPr>
        <w:t> </w:t>
      </w:r>
      <w:r>
        <w:rPr>
          <w:sz w:val="56"/>
        </w:rPr>
        <w:t>942-</w:t>
      </w:r>
      <w:r>
        <w:rPr>
          <w:spacing w:val="-4"/>
          <w:sz w:val="56"/>
        </w:rPr>
        <w:t>2229</w:t>
      </w:r>
    </w:p>
    <w:p>
      <w:pPr>
        <w:spacing w:after="0" w:line="678" w:lineRule="exact"/>
        <w:jc w:val="center"/>
        <w:rPr>
          <w:sz w:val="56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33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</w:pPr>
      <w:r>
        <w:rPr>
          <w:color w:val="244060"/>
          <w:spacing w:val="-5"/>
        </w:rPr>
        <w:t>WIC</w:t>
      </w:r>
    </w:p>
    <w:p>
      <w:pPr>
        <w:spacing w:before="155"/>
        <w:ind w:left="464" w:right="0" w:firstLine="0"/>
        <w:jc w:val="left"/>
        <w:rPr>
          <w:b/>
          <w:i/>
          <w:sz w:val="50"/>
        </w:rPr>
      </w:pPr>
      <w:r>
        <w:rPr>
          <w:b/>
          <w:i/>
          <w:color w:val="E36C09"/>
          <w:sz w:val="50"/>
          <w:u w:val="single" w:color="E36C09"/>
        </w:rPr>
        <w:t>Does</w:t>
      </w:r>
      <w:r>
        <w:rPr>
          <w:b/>
          <w:i/>
          <w:color w:val="E36C09"/>
          <w:spacing w:val="-10"/>
          <w:sz w:val="50"/>
          <w:u w:val="single" w:color="E36C09"/>
        </w:rPr>
        <w:t> </w:t>
      </w:r>
      <w:r>
        <w:rPr>
          <w:b/>
          <w:i/>
          <w:color w:val="E36C09"/>
          <w:sz w:val="50"/>
          <w:u w:val="single" w:color="E36C09"/>
        </w:rPr>
        <w:t>it</w:t>
      </w:r>
      <w:r>
        <w:rPr>
          <w:b/>
          <w:i/>
          <w:color w:val="E36C09"/>
          <w:spacing w:val="-9"/>
          <w:sz w:val="50"/>
          <w:u w:val="single" w:color="E36C09"/>
        </w:rPr>
        <w:t> </w:t>
      </w:r>
      <w:r>
        <w:rPr>
          <w:b/>
          <w:i/>
          <w:color w:val="E36C09"/>
          <w:spacing w:val="-2"/>
          <w:sz w:val="50"/>
          <w:u w:val="single" w:color="E36C09"/>
        </w:rPr>
        <w:t>work?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192" w:lineRule="auto" w:before="256" w:after="0"/>
        <w:ind w:left="644" w:right="705" w:hanging="540"/>
        <w:jc w:val="left"/>
        <w:rPr>
          <w:rFonts w:ascii="Arial" w:hAnsi="Arial"/>
          <w:sz w:val="44"/>
        </w:rPr>
      </w:pPr>
      <w:r>
        <w:rPr>
          <w:sz w:val="44"/>
        </w:rPr>
        <w:t>Young children enrolled in </w:t>
      </w:r>
      <w:r>
        <w:rPr>
          <w:b/>
          <w:sz w:val="44"/>
        </w:rPr>
        <w:t>WIC </w:t>
      </w:r>
      <w:r>
        <w:rPr>
          <w:sz w:val="44"/>
        </w:rPr>
        <w:t>and </w:t>
      </w:r>
      <w:r>
        <w:rPr>
          <w:b/>
          <w:sz w:val="44"/>
        </w:rPr>
        <w:t>SNAP/Food Stamps</w:t>
      </w:r>
      <w:r>
        <w:rPr>
          <w:sz w:val="44"/>
        </w:rPr>
        <w:t>, either or both,</w:t>
      </w:r>
      <w:r>
        <w:rPr>
          <w:spacing w:val="-11"/>
          <w:sz w:val="44"/>
        </w:rPr>
        <w:t> </w:t>
      </w:r>
      <w:r>
        <w:rPr>
          <w:sz w:val="44"/>
        </w:rPr>
        <w:t>have</w:t>
      </w:r>
      <w:r>
        <w:rPr>
          <w:spacing w:val="-12"/>
          <w:sz w:val="44"/>
        </w:rPr>
        <w:t> </w:t>
      </w:r>
      <w:r>
        <w:rPr>
          <w:sz w:val="44"/>
        </w:rPr>
        <w:t>lower</w:t>
      </w:r>
      <w:r>
        <w:rPr>
          <w:spacing w:val="-10"/>
          <w:sz w:val="44"/>
        </w:rPr>
        <w:t> </w:t>
      </w:r>
      <w:r>
        <w:rPr>
          <w:sz w:val="44"/>
        </w:rPr>
        <w:t>rates</w:t>
      </w:r>
      <w:r>
        <w:rPr>
          <w:spacing w:val="-10"/>
          <w:sz w:val="44"/>
        </w:rPr>
        <w:t> </w:t>
      </w:r>
      <w:r>
        <w:rPr>
          <w:sz w:val="44"/>
        </w:rPr>
        <w:t>of</w:t>
      </w:r>
      <w:r>
        <w:rPr>
          <w:spacing w:val="-10"/>
          <w:sz w:val="44"/>
        </w:rPr>
        <w:t> </w:t>
      </w:r>
      <w:r>
        <w:rPr>
          <w:sz w:val="44"/>
        </w:rPr>
        <w:t>nutritional</w:t>
      </w:r>
      <w:r>
        <w:rPr>
          <w:spacing w:val="-15"/>
          <w:sz w:val="44"/>
        </w:rPr>
        <w:t> </w:t>
      </w:r>
      <w:r>
        <w:rPr>
          <w:sz w:val="44"/>
        </w:rPr>
        <w:t>deficiency</w:t>
      </w:r>
      <w:r>
        <w:rPr>
          <w:spacing w:val="-9"/>
          <w:sz w:val="44"/>
        </w:rPr>
        <w:t> </w:t>
      </w:r>
      <w:r>
        <w:rPr>
          <w:sz w:val="44"/>
        </w:rPr>
        <w:t>than</w:t>
      </w:r>
      <w:r>
        <w:rPr>
          <w:spacing w:val="-12"/>
          <w:sz w:val="44"/>
        </w:rPr>
        <w:t> </w:t>
      </w:r>
      <w:r>
        <w:rPr>
          <w:sz w:val="44"/>
        </w:rPr>
        <w:t>low-income</w:t>
      </w:r>
      <w:r>
        <w:rPr>
          <w:spacing w:val="-7"/>
          <w:sz w:val="44"/>
        </w:rPr>
        <w:t> </w:t>
      </w:r>
      <w:r>
        <w:rPr>
          <w:sz w:val="44"/>
        </w:rPr>
        <w:t>non- participants (Lee et al., 2006).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189" w:lineRule="auto" w:before="361" w:after="0"/>
        <w:ind w:left="644" w:right="689" w:hanging="540"/>
        <w:jc w:val="both"/>
        <w:rPr>
          <w:rFonts w:ascii="Arial" w:hAnsi="Arial"/>
          <w:sz w:val="44"/>
        </w:rPr>
      </w:pPr>
      <w:r>
        <w:rPr>
          <w:sz w:val="44"/>
        </w:rPr>
        <w:t>The</w:t>
      </w:r>
      <w:r>
        <w:rPr>
          <w:spacing w:val="-2"/>
          <w:sz w:val="44"/>
        </w:rPr>
        <w:t> </w:t>
      </w:r>
      <w:r>
        <w:rPr>
          <w:sz w:val="44"/>
        </w:rPr>
        <w:t>overall</w:t>
      </w:r>
      <w:r>
        <w:rPr>
          <w:spacing w:val="-8"/>
          <w:sz w:val="44"/>
        </w:rPr>
        <w:t> </w:t>
      </w:r>
      <w:r>
        <w:rPr>
          <w:sz w:val="44"/>
        </w:rPr>
        <w:t>diets</w:t>
      </w:r>
      <w:r>
        <w:rPr>
          <w:spacing w:val="-3"/>
          <w:sz w:val="44"/>
        </w:rPr>
        <w:t> </w:t>
      </w:r>
      <w:r>
        <w:rPr>
          <w:sz w:val="44"/>
        </w:rPr>
        <w:t>of</w:t>
      </w:r>
      <w:r>
        <w:rPr>
          <w:spacing w:val="-3"/>
          <w:sz w:val="44"/>
        </w:rPr>
        <w:t> </w:t>
      </w:r>
      <w:r>
        <w:rPr>
          <w:sz w:val="44"/>
        </w:rPr>
        <w:t>young</w:t>
      </w:r>
      <w:r>
        <w:rPr>
          <w:spacing w:val="-5"/>
          <w:sz w:val="44"/>
        </w:rPr>
        <w:t> </w:t>
      </w:r>
      <w:r>
        <w:rPr>
          <w:sz w:val="44"/>
        </w:rPr>
        <w:t>children</w:t>
      </w:r>
      <w:r>
        <w:rPr>
          <w:spacing w:val="-9"/>
          <w:sz w:val="44"/>
        </w:rPr>
        <w:t> </w:t>
      </w:r>
      <w:r>
        <w:rPr>
          <w:sz w:val="44"/>
        </w:rPr>
        <w:t>1</w:t>
      </w:r>
      <w:r>
        <w:rPr>
          <w:spacing w:val="-3"/>
          <w:sz w:val="44"/>
        </w:rPr>
        <w:t> </w:t>
      </w:r>
      <w:r>
        <w:rPr>
          <w:sz w:val="44"/>
        </w:rPr>
        <w:t>to</w:t>
      </w:r>
      <w:r>
        <w:rPr>
          <w:spacing w:val="-3"/>
          <w:sz w:val="44"/>
        </w:rPr>
        <w:t> </w:t>
      </w:r>
      <w:r>
        <w:rPr>
          <w:sz w:val="44"/>
        </w:rPr>
        <w:t>4</w:t>
      </w:r>
      <w:r>
        <w:rPr>
          <w:spacing w:val="-5"/>
          <w:sz w:val="44"/>
        </w:rPr>
        <w:t> </w:t>
      </w:r>
      <w:r>
        <w:rPr>
          <w:sz w:val="44"/>
        </w:rPr>
        <w:t>years</w:t>
      </w:r>
      <w:r>
        <w:rPr>
          <w:spacing w:val="-3"/>
          <w:sz w:val="44"/>
        </w:rPr>
        <w:t> </w:t>
      </w:r>
      <w:r>
        <w:rPr>
          <w:sz w:val="44"/>
        </w:rPr>
        <w:t>of</w:t>
      </w:r>
      <w:r>
        <w:rPr>
          <w:spacing w:val="-5"/>
          <w:sz w:val="44"/>
        </w:rPr>
        <w:t> </w:t>
      </w:r>
      <w:r>
        <w:rPr>
          <w:sz w:val="44"/>
        </w:rPr>
        <w:t>age</w:t>
      </w:r>
      <w:r>
        <w:rPr>
          <w:spacing w:val="-1"/>
          <w:sz w:val="44"/>
        </w:rPr>
        <w:t> </w:t>
      </w:r>
      <w:r>
        <w:rPr>
          <w:sz w:val="44"/>
        </w:rPr>
        <w:t>enrolled</w:t>
      </w:r>
      <w:r>
        <w:rPr>
          <w:spacing w:val="-5"/>
          <w:sz w:val="44"/>
        </w:rPr>
        <w:t> </w:t>
      </w:r>
      <w:r>
        <w:rPr>
          <w:sz w:val="44"/>
        </w:rPr>
        <w:t>in </w:t>
      </w:r>
      <w:r>
        <w:rPr>
          <w:b/>
          <w:sz w:val="44"/>
        </w:rPr>
        <w:t>WIC </w:t>
      </w:r>
      <w:r>
        <w:rPr>
          <w:sz w:val="44"/>
        </w:rPr>
        <w:t>are</w:t>
      </w:r>
      <w:r>
        <w:rPr>
          <w:spacing w:val="-10"/>
          <w:sz w:val="44"/>
        </w:rPr>
        <w:t> </w:t>
      </w:r>
      <w:r>
        <w:rPr>
          <w:sz w:val="44"/>
        </w:rPr>
        <w:t>more</w:t>
      </w:r>
      <w:r>
        <w:rPr>
          <w:spacing w:val="-10"/>
          <w:sz w:val="44"/>
        </w:rPr>
        <w:t> </w:t>
      </w:r>
      <w:r>
        <w:rPr>
          <w:sz w:val="44"/>
        </w:rPr>
        <w:t>nutrient-rich</w:t>
      </w:r>
      <w:r>
        <w:rPr>
          <w:spacing w:val="-10"/>
          <w:sz w:val="44"/>
        </w:rPr>
        <w:t> </w:t>
      </w:r>
      <w:r>
        <w:rPr>
          <w:sz w:val="44"/>
        </w:rPr>
        <w:t>and</w:t>
      </w:r>
      <w:r>
        <w:rPr>
          <w:spacing w:val="-10"/>
          <w:sz w:val="44"/>
        </w:rPr>
        <w:t> </w:t>
      </w:r>
      <w:r>
        <w:rPr>
          <w:sz w:val="44"/>
        </w:rPr>
        <w:t>lower</w:t>
      </w:r>
      <w:r>
        <w:rPr>
          <w:spacing w:val="-8"/>
          <w:sz w:val="44"/>
        </w:rPr>
        <w:t> </w:t>
      </w:r>
      <w:r>
        <w:rPr>
          <w:sz w:val="44"/>
        </w:rPr>
        <w:t>in</w:t>
      </w:r>
      <w:r>
        <w:rPr>
          <w:spacing w:val="-10"/>
          <w:sz w:val="44"/>
        </w:rPr>
        <w:t> </w:t>
      </w:r>
      <w:r>
        <w:rPr>
          <w:sz w:val="44"/>
        </w:rPr>
        <w:t>calories</w:t>
      </w:r>
      <w:r>
        <w:rPr>
          <w:spacing w:val="-10"/>
          <w:sz w:val="44"/>
        </w:rPr>
        <w:t> </w:t>
      </w:r>
      <w:r>
        <w:rPr>
          <w:sz w:val="44"/>
        </w:rPr>
        <w:t>from</w:t>
      </w:r>
      <w:r>
        <w:rPr>
          <w:spacing w:val="-10"/>
          <w:sz w:val="44"/>
        </w:rPr>
        <w:t> </w:t>
      </w:r>
      <w:r>
        <w:rPr>
          <w:sz w:val="44"/>
        </w:rPr>
        <w:t>solid</w:t>
      </w:r>
      <w:r>
        <w:rPr>
          <w:spacing w:val="-11"/>
          <w:sz w:val="44"/>
        </w:rPr>
        <w:t> </w:t>
      </w:r>
      <w:r>
        <w:rPr>
          <w:sz w:val="44"/>
        </w:rPr>
        <w:t>fats</w:t>
      </w:r>
      <w:r>
        <w:rPr>
          <w:spacing w:val="-8"/>
          <w:sz w:val="44"/>
        </w:rPr>
        <w:t> </w:t>
      </w:r>
      <w:r>
        <w:rPr>
          <w:sz w:val="44"/>
        </w:rPr>
        <w:t>and</w:t>
      </w:r>
      <w:r>
        <w:rPr>
          <w:spacing w:val="-10"/>
          <w:sz w:val="44"/>
        </w:rPr>
        <w:t> </w:t>
      </w:r>
      <w:r>
        <w:rPr>
          <w:sz w:val="44"/>
        </w:rPr>
        <w:t>added sugars</w:t>
      </w:r>
      <w:r>
        <w:rPr>
          <w:spacing w:val="-1"/>
          <w:sz w:val="44"/>
        </w:rPr>
        <w:t> </w:t>
      </w:r>
      <w:r>
        <w:rPr>
          <w:sz w:val="44"/>
        </w:rPr>
        <w:t>than the diets of income-eligible non-participants</w:t>
      </w:r>
      <w:r>
        <w:rPr>
          <w:spacing w:val="-2"/>
          <w:sz w:val="44"/>
        </w:rPr>
        <w:t> </w:t>
      </w:r>
      <w:r>
        <w:rPr>
          <w:sz w:val="44"/>
        </w:rPr>
        <w:t>(Cole &amp; Fox, </w:t>
      </w:r>
      <w:r>
        <w:rPr>
          <w:spacing w:val="-2"/>
          <w:sz w:val="44"/>
        </w:rPr>
        <w:t>2008).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189" w:lineRule="auto" w:before="458" w:after="0"/>
        <w:ind w:left="644" w:right="580" w:hanging="540"/>
        <w:jc w:val="left"/>
        <w:rPr>
          <w:rFonts w:ascii="Arial" w:hAnsi="Arial"/>
          <w:sz w:val="44"/>
        </w:rPr>
      </w:pPr>
      <w:r>
        <w:rPr>
          <w:b/>
          <w:sz w:val="44"/>
        </w:rPr>
        <w:t>WIC </w:t>
      </w:r>
      <w:r>
        <w:rPr>
          <w:sz w:val="44"/>
        </w:rPr>
        <w:t>has been shown to prevent overweight and obesity in young children,</w:t>
      </w:r>
      <w:r>
        <w:rPr>
          <w:spacing w:val="-18"/>
          <w:sz w:val="44"/>
        </w:rPr>
        <w:t> </w:t>
      </w:r>
      <w:r>
        <w:rPr>
          <w:sz w:val="44"/>
        </w:rPr>
        <w:t>which</w:t>
      </w:r>
      <w:r>
        <w:rPr>
          <w:spacing w:val="-16"/>
          <w:sz w:val="44"/>
        </w:rPr>
        <w:t> </w:t>
      </w:r>
      <w:r>
        <w:rPr>
          <w:sz w:val="44"/>
        </w:rPr>
        <w:t>researchers</w:t>
      </w:r>
      <w:r>
        <w:rPr>
          <w:spacing w:val="-16"/>
          <w:sz w:val="44"/>
        </w:rPr>
        <w:t> </w:t>
      </w:r>
      <w:r>
        <w:rPr>
          <w:sz w:val="44"/>
        </w:rPr>
        <w:t>predict</w:t>
      </w:r>
      <w:r>
        <w:rPr>
          <w:spacing w:val="-17"/>
          <w:sz w:val="44"/>
        </w:rPr>
        <w:t> </w:t>
      </w:r>
      <w:r>
        <w:rPr>
          <w:sz w:val="44"/>
        </w:rPr>
        <w:t>will</w:t>
      </w:r>
      <w:r>
        <w:rPr>
          <w:spacing w:val="-15"/>
          <w:sz w:val="44"/>
        </w:rPr>
        <w:t> </w:t>
      </w:r>
      <w:r>
        <w:rPr>
          <w:sz w:val="44"/>
        </w:rPr>
        <w:t>reduce</w:t>
      </w:r>
      <w:r>
        <w:rPr>
          <w:spacing w:val="-16"/>
          <w:sz w:val="44"/>
        </w:rPr>
        <w:t> </w:t>
      </w:r>
      <w:r>
        <w:rPr>
          <w:sz w:val="44"/>
        </w:rPr>
        <w:t>obesity-related</w:t>
      </w:r>
      <w:r>
        <w:rPr>
          <w:spacing w:val="-13"/>
          <w:sz w:val="44"/>
        </w:rPr>
        <w:t> </w:t>
      </w:r>
      <w:r>
        <w:rPr>
          <w:sz w:val="44"/>
        </w:rPr>
        <w:t>disease later in life (Bitler &amp; Currie, 2004).</w:t>
      </w:r>
    </w:p>
    <w:p>
      <w:pPr>
        <w:pStyle w:val="ListParagraph"/>
        <w:numPr>
          <w:ilvl w:val="0"/>
          <w:numId w:val="14"/>
        </w:numPr>
        <w:tabs>
          <w:tab w:pos="644" w:val="left" w:leader="none"/>
        </w:tabs>
        <w:spacing w:line="189" w:lineRule="auto" w:before="101" w:after="0"/>
        <w:ind w:left="644" w:right="881" w:hanging="540"/>
        <w:jc w:val="left"/>
        <w:rPr>
          <w:rFonts w:ascii="Arial" w:hAnsi="Arial"/>
          <w:sz w:val="44"/>
        </w:rPr>
      </w:pPr>
      <w:r>
        <w:rPr>
          <w:sz w:val="44"/>
        </w:rPr>
        <w:t>Data</w:t>
      </w:r>
      <w:r>
        <w:rPr>
          <w:spacing w:val="-14"/>
          <w:sz w:val="44"/>
        </w:rPr>
        <w:t> </w:t>
      </w:r>
      <w:r>
        <w:rPr>
          <w:sz w:val="44"/>
        </w:rPr>
        <w:t>from</w:t>
      </w:r>
      <w:r>
        <w:rPr>
          <w:spacing w:val="-14"/>
          <w:sz w:val="44"/>
        </w:rPr>
        <w:t> </w:t>
      </w:r>
      <w:r>
        <w:rPr>
          <w:sz w:val="44"/>
        </w:rPr>
        <w:t>a</w:t>
      </w:r>
      <w:r>
        <w:rPr>
          <w:spacing w:val="-12"/>
          <w:sz w:val="44"/>
        </w:rPr>
        <w:t> </w:t>
      </w:r>
      <w:r>
        <w:rPr>
          <w:sz w:val="44"/>
        </w:rPr>
        <w:t>recent</w:t>
      </w:r>
      <w:r>
        <w:rPr>
          <w:spacing w:val="-12"/>
          <w:sz w:val="44"/>
        </w:rPr>
        <w:t> </w:t>
      </w:r>
      <w:r>
        <w:rPr>
          <w:sz w:val="44"/>
        </w:rPr>
        <w:t>national</w:t>
      </w:r>
      <w:r>
        <w:rPr>
          <w:spacing w:val="-16"/>
          <w:sz w:val="44"/>
        </w:rPr>
        <w:t> </w:t>
      </w:r>
      <w:r>
        <w:rPr>
          <w:sz w:val="44"/>
        </w:rPr>
        <w:t>study</w:t>
      </w:r>
      <w:r>
        <w:rPr>
          <w:spacing w:val="-14"/>
          <w:sz w:val="44"/>
        </w:rPr>
        <w:t> </w:t>
      </w:r>
      <w:r>
        <w:rPr>
          <w:sz w:val="44"/>
        </w:rPr>
        <w:t>indicate</w:t>
      </w:r>
      <w:r>
        <w:rPr>
          <w:spacing w:val="-14"/>
          <w:sz w:val="44"/>
        </w:rPr>
        <w:t> </w:t>
      </w:r>
      <w:r>
        <w:rPr>
          <w:sz w:val="44"/>
        </w:rPr>
        <w:t>that</w:t>
      </w:r>
      <w:r>
        <w:rPr>
          <w:spacing w:val="-12"/>
          <w:sz w:val="44"/>
        </w:rPr>
        <w:t> </w:t>
      </w:r>
      <w:r>
        <w:rPr>
          <w:sz w:val="44"/>
        </w:rPr>
        <w:t>children</w:t>
      </w:r>
      <w:r>
        <w:rPr>
          <w:spacing w:val="-18"/>
          <w:sz w:val="44"/>
        </w:rPr>
        <w:t> </w:t>
      </w:r>
      <w:r>
        <w:rPr>
          <w:sz w:val="44"/>
        </w:rPr>
        <w:t>participating in </w:t>
      </w:r>
      <w:r>
        <w:rPr>
          <w:b/>
          <w:sz w:val="44"/>
        </w:rPr>
        <w:t>WIC </w:t>
      </w:r>
      <w:r>
        <w:rPr>
          <w:sz w:val="44"/>
        </w:rPr>
        <w:t>are less likely to be obese than income-eligible non- participants (Cole &amp; Fox, 2008).</w:t>
      </w:r>
    </w:p>
    <w:p>
      <w:pPr>
        <w:spacing w:after="0" w:line="189" w:lineRule="auto"/>
        <w:jc w:val="left"/>
        <w:rPr>
          <w:rFonts w:ascii="Arial" w:hAnsi="Arial"/>
          <w:sz w:val="44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33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3"/>
        <w:spacing w:line="1309" w:lineRule="exact"/>
        <w:ind w:left="926"/>
      </w:pPr>
      <w:r>
        <w:rPr>
          <w:color w:val="244060"/>
        </w:rPr>
        <w:t>WIC</w:t>
      </w:r>
      <w:r>
        <w:rPr>
          <w:color w:val="244060"/>
          <w:spacing w:val="-23"/>
        </w:rPr>
        <w:t> </w:t>
      </w:r>
      <w:r>
        <w:rPr>
          <w:color w:val="244060"/>
        </w:rPr>
        <w:t>Farmers</w:t>
      </w:r>
      <w:r>
        <w:rPr>
          <w:color w:val="244060"/>
          <w:spacing w:val="-27"/>
        </w:rPr>
        <w:t> </w:t>
      </w:r>
      <w:r>
        <w:rPr>
          <w:color w:val="244060"/>
          <w:spacing w:val="-2"/>
        </w:rPr>
        <w:t>Market</w:t>
      </w:r>
    </w:p>
    <w:p>
      <w:pPr>
        <w:spacing w:line="727" w:lineRule="exact" w:before="381"/>
        <w:ind w:left="464" w:right="0" w:firstLine="0"/>
        <w:jc w:val="both"/>
        <w:rPr>
          <w:b/>
          <w:i/>
          <w:sz w:val="60"/>
        </w:rPr>
      </w:pPr>
      <w:r>
        <w:rPr>
          <w:b/>
          <w:i/>
          <w:color w:val="E36C09"/>
          <w:sz w:val="60"/>
          <w:u w:val="single" w:color="E36C09"/>
        </w:rPr>
        <w:t>What</w:t>
      </w:r>
      <w:r>
        <w:rPr>
          <w:b/>
          <w:i/>
          <w:color w:val="E36C09"/>
          <w:spacing w:val="-3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else</w:t>
      </w:r>
      <w:r>
        <w:rPr>
          <w:b/>
          <w:i/>
          <w:color w:val="E36C09"/>
          <w:spacing w:val="-5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can</w:t>
      </w:r>
      <w:r>
        <w:rPr>
          <w:b/>
          <w:i/>
          <w:color w:val="E36C09"/>
          <w:spacing w:val="-3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WIC</w:t>
      </w:r>
      <w:r>
        <w:rPr>
          <w:b/>
          <w:i/>
          <w:color w:val="E36C09"/>
          <w:spacing w:val="-6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participants</w:t>
      </w:r>
      <w:r>
        <w:rPr>
          <w:b/>
          <w:i/>
          <w:color w:val="E36C09"/>
          <w:spacing w:val="-2"/>
          <w:sz w:val="60"/>
          <w:u w:val="single" w:color="E36C09"/>
        </w:rPr>
        <w:t> </w:t>
      </w:r>
      <w:r>
        <w:rPr>
          <w:b/>
          <w:i/>
          <w:color w:val="E36C09"/>
          <w:spacing w:val="-4"/>
          <w:sz w:val="60"/>
          <w:u w:val="single" w:color="E36C09"/>
        </w:rPr>
        <w:t>get?</w:t>
      </w:r>
    </w:p>
    <w:p>
      <w:pPr>
        <w:pStyle w:val="ListParagraph"/>
        <w:numPr>
          <w:ilvl w:val="1"/>
          <w:numId w:val="14"/>
        </w:numPr>
        <w:tabs>
          <w:tab w:pos="1004" w:val="left" w:leader="none"/>
        </w:tabs>
        <w:spacing w:line="235" w:lineRule="auto" w:before="5" w:after="0"/>
        <w:ind w:left="1004" w:right="714" w:hanging="540"/>
        <w:jc w:val="both"/>
        <w:rPr>
          <w:rFonts w:ascii="Wingdings" w:hAnsi="Wingdings"/>
          <w:sz w:val="60"/>
        </w:rPr>
      </w:pPr>
      <w:r>
        <w:rPr>
          <w:sz w:val="60"/>
        </w:rPr>
        <w:t>The </w:t>
      </w:r>
      <w:r>
        <w:rPr>
          <w:b/>
          <w:sz w:val="60"/>
        </w:rPr>
        <w:t>Farmers’ Market Nutrition Program (FMNP) </w:t>
      </w:r>
      <w:r>
        <w:rPr>
          <w:sz w:val="60"/>
        </w:rPr>
        <w:t>is</w:t>
      </w:r>
      <w:r>
        <w:rPr>
          <w:spacing w:val="-18"/>
          <w:sz w:val="60"/>
        </w:rPr>
        <w:t> </w:t>
      </w:r>
      <w:r>
        <w:rPr>
          <w:sz w:val="60"/>
        </w:rPr>
        <w:t>available</w:t>
      </w:r>
      <w:r>
        <w:rPr>
          <w:spacing w:val="-19"/>
          <w:sz w:val="60"/>
        </w:rPr>
        <w:t> </w:t>
      </w:r>
      <w:r>
        <w:rPr>
          <w:sz w:val="60"/>
        </w:rPr>
        <w:t>to</w:t>
      </w:r>
      <w:r>
        <w:rPr>
          <w:spacing w:val="-20"/>
          <w:sz w:val="60"/>
        </w:rPr>
        <w:t> </w:t>
      </w:r>
      <w:r>
        <w:rPr>
          <w:sz w:val="60"/>
        </w:rPr>
        <w:t>WIC</w:t>
      </w:r>
      <w:r>
        <w:rPr>
          <w:spacing w:val="-18"/>
          <w:sz w:val="60"/>
        </w:rPr>
        <w:t> </w:t>
      </w:r>
      <w:r>
        <w:rPr>
          <w:sz w:val="60"/>
        </w:rPr>
        <w:t>participants</w:t>
      </w:r>
      <w:r>
        <w:rPr>
          <w:spacing w:val="-19"/>
          <w:sz w:val="60"/>
        </w:rPr>
        <w:t> </w:t>
      </w:r>
      <w:r>
        <w:rPr>
          <w:sz w:val="60"/>
        </w:rPr>
        <w:t>one</w:t>
      </w:r>
      <w:r>
        <w:rPr>
          <w:spacing w:val="-16"/>
          <w:sz w:val="60"/>
        </w:rPr>
        <w:t> </w:t>
      </w:r>
      <w:r>
        <w:rPr>
          <w:sz w:val="60"/>
        </w:rPr>
        <w:t>time</w:t>
      </w:r>
      <w:r>
        <w:rPr>
          <w:spacing w:val="-19"/>
          <w:sz w:val="60"/>
        </w:rPr>
        <w:t> </w:t>
      </w:r>
      <w:r>
        <w:rPr>
          <w:sz w:val="60"/>
        </w:rPr>
        <w:t>per</w:t>
      </w:r>
      <w:r>
        <w:rPr>
          <w:spacing w:val="-16"/>
          <w:sz w:val="60"/>
        </w:rPr>
        <w:t> </w:t>
      </w:r>
      <w:r>
        <w:rPr>
          <w:sz w:val="60"/>
        </w:rPr>
        <w:t>year, May 1</w:t>
      </w:r>
      <w:r>
        <w:rPr>
          <w:sz w:val="60"/>
          <w:vertAlign w:val="superscript"/>
        </w:rPr>
        <w:t>st</w:t>
      </w:r>
      <w:r>
        <w:rPr>
          <w:sz w:val="60"/>
          <w:vertAlign w:val="baseline"/>
        </w:rPr>
        <w:t> through November 30</w:t>
      </w:r>
      <w:r>
        <w:rPr>
          <w:sz w:val="60"/>
          <w:vertAlign w:val="superscript"/>
        </w:rPr>
        <w:t>th</w:t>
      </w:r>
      <w:r>
        <w:rPr>
          <w:sz w:val="60"/>
          <w:vertAlign w:val="baseline"/>
        </w:rPr>
        <w:t>.</w:t>
      </w:r>
    </w:p>
    <w:p>
      <w:pPr>
        <w:pStyle w:val="ListParagraph"/>
        <w:numPr>
          <w:ilvl w:val="1"/>
          <w:numId w:val="14"/>
        </w:numPr>
        <w:tabs>
          <w:tab w:pos="1004" w:val="left" w:leader="none"/>
        </w:tabs>
        <w:spacing w:line="235" w:lineRule="auto" w:before="728" w:after="0"/>
        <w:ind w:left="1004" w:right="701" w:hanging="540"/>
        <w:jc w:val="left"/>
        <w:rPr>
          <w:rFonts w:ascii="Wingdings" w:hAnsi="Wingdings"/>
          <w:sz w:val="60"/>
        </w:rPr>
      </w:pPr>
      <w:r>
        <w:rPr>
          <w:sz w:val="60"/>
        </w:rPr>
        <w:t>Eligible WIC families receive a separate package of</w:t>
      </w:r>
      <w:r>
        <w:rPr>
          <w:spacing w:val="-12"/>
          <w:sz w:val="60"/>
        </w:rPr>
        <w:t> </w:t>
      </w:r>
      <w:r>
        <w:rPr>
          <w:sz w:val="60"/>
        </w:rPr>
        <w:t>vouchers</w:t>
      </w:r>
      <w:r>
        <w:rPr>
          <w:spacing w:val="-15"/>
          <w:sz w:val="60"/>
        </w:rPr>
        <w:t> </w:t>
      </w:r>
      <w:r>
        <w:rPr>
          <w:sz w:val="60"/>
        </w:rPr>
        <w:t>valued</w:t>
      </w:r>
      <w:r>
        <w:rPr>
          <w:spacing w:val="-12"/>
          <w:sz w:val="60"/>
        </w:rPr>
        <w:t> </w:t>
      </w:r>
      <w:r>
        <w:rPr>
          <w:sz w:val="60"/>
        </w:rPr>
        <w:t>at</w:t>
      </w:r>
      <w:r>
        <w:rPr>
          <w:spacing w:val="-15"/>
          <w:sz w:val="60"/>
        </w:rPr>
        <w:t> </w:t>
      </w:r>
      <w:r>
        <w:rPr>
          <w:sz w:val="60"/>
        </w:rPr>
        <w:t>$20</w:t>
      </w:r>
      <w:r>
        <w:rPr>
          <w:spacing w:val="-11"/>
          <w:sz w:val="60"/>
        </w:rPr>
        <w:t> </w:t>
      </w:r>
      <w:r>
        <w:rPr>
          <w:sz w:val="60"/>
        </w:rPr>
        <w:t>to</w:t>
      </w:r>
      <w:r>
        <w:rPr>
          <w:spacing w:val="-12"/>
          <w:sz w:val="60"/>
        </w:rPr>
        <w:t> </w:t>
      </w:r>
      <w:r>
        <w:rPr>
          <w:sz w:val="60"/>
        </w:rPr>
        <w:t>purchase</w:t>
      </w:r>
      <w:r>
        <w:rPr>
          <w:spacing w:val="-11"/>
          <w:sz w:val="60"/>
        </w:rPr>
        <w:t> </w:t>
      </w:r>
      <w:r>
        <w:rPr>
          <w:sz w:val="60"/>
        </w:rPr>
        <w:t>fresh</w:t>
      </w:r>
      <w:r>
        <w:rPr>
          <w:spacing w:val="-12"/>
          <w:sz w:val="60"/>
        </w:rPr>
        <w:t> </w:t>
      </w:r>
      <w:r>
        <w:rPr>
          <w:sz w:val="60"/>
        </w:rPr>
        <w:t>fruits &amp; vegetables at participating Famers’ Markets.</w:t>
      </w:r>
    </w:p>
    <w:p>
      <w:pPr>
        <w:numPr>
          <w:ilvl w:val="1"/>
          <w:numId w:val="14"/>
        </w:numPr>
        <w:tabs>
          <w:tab w:pos="1003" w:val="left" w:leader="none"/>
        </w:tabs>
        <w:spacing w:before="715"/>
        <w:ind w:left="1003" w:right="0" w:hanging="539"/>
        <w:jc w:val="left"/>
        <w:rPr>
          <w:rFonts w:ascii="Wingdings"/>
          <w:color w:val="E36C09"/>
          <w:sz w:val="60"/>
        </w:rPr>
      </w:pPr>
      <w:r>
        <w:rPr>
          <w:b/>
          <w:color w:val="E36C09"/>
          <w:sz w:val="60"/>
        </w:rPr>
        <w:t>Number</w:t>
      </w:r>
      <w:r>
        <w:rPr>
          <w:b/>
          <w:color w:val="E36C09"/>
          <w:spacing w:val="-8"/>
          <w:sz w:val="60"/>
        </w:rPr>
        <w:t> </w:t>
      </w:r>
      <w:r>
        <w:rPr>
          <w:b/>
          <w:color w:val="E36C09"/>
          <w:sz w:val="60"/>
        </w:rPr>
        <w:t>of</w:t>
      </w:r>
      <w:r>
        <w:rPr>
          <w:b/>
          <w:color w:val="E36C09"/>
          <w:spacing w:val="-8"/>
          <w:sz w:val="60"/>
        </w:rPr>
        <w:t> </w:t>
      </w:r>
      <w:r>
        <w:rPr>
          <w:b/>
          <w:color w:val="E36C09"/>
          <w:sz w:val="60"/>
        </w:rPr>
        <w:t>OC</w:t>
      </w:r>
      <w:r>
        <w:rPr>
          <w:b/>
          <w:color w:val="E36C09"/>
          <w:spacing w:val="-8"/>
          <w:sz w:val="60"/>
        </w:rPr>
        <w:t> </w:t>
      </w:r>
      <w:r>
        <w:rPr>
          <w:b/>
          <w:color w:val="E36C09"/>
          <w:sz w:val="60"/>
        </w:rPr>
        <w:t>participating</w:t>
      </w:r>
      <w:r>
        <w:rPr>
          <w:b/>
          <w:color w:val="E36C09"/>
          <w:spacing w:val="-8"/>
          <w:sz w:val="60"/>
        </w:rPr>
        <w:t> </w:t>
      </w:r>
      <w:r>
        <w:rPr>
          <w:b/>
          <w:color w:val="E36C09"/>
          <w:sz w:val="60"/>
        </w:rPr>
        <w:t>markets</w:t>
      </w:r>
      <w:r>
        <w:rPr>
          <w:b/>
          <w:color w:val="E36C09"/>
          <w:spacing w:val="-5"/>
          <w:sz w:val="60"/>
        </w:rPr>
        <w:t> </w:t>
      </w:r>
      <w:r>
        <w:rPr>
          <w:sz w:val="60"/>
        </w:rPr>
        <w:t>=</w:t>
      </w:r>
      <w:r>
        <w:rPr>
          <w:spacing w:val="-7"/>
          <w:sz w:val="60"/>
        </w:rPr>
        <w:t> </w:t>
      </w:r>
      <w:r>
        <w:rPr>
          <w:b/>
          <w:sz w:val="60"/>
        </w:rPr>
        <w:t>15</w:t>
      </w:r>
      <w:r>
        <w:rPr>
          <w:b/>
          <w:spacing w:val="-7"/>
          <w:sz w:val="60"/>
        </w:rPr>
        <w:t> </w:t>
      </w:r>
      <w:r>
        <w:rPr>
          <w:spacing w:val="-2"/>
          <w:sz w:val="60"/>
        </w:rPr>
        <w:t>(2012)</w:t>
      </w:r>
    </w:p>
    <w:p>
      <w:pPr>
        <w:spacing w:after="0"/>
        <w:jc w:val="left"/>
        <w:rPr>
          <w:rFonts w:ascii="Wingdings"/>
          <w:sz w:val="60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33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  <w:spacing w:line="1221" w:lineRule="exact"/>
        <w:ind w:left="924"/>
      </w:pPr>
      <w:r>
        <w:rPr>
          <w:color w:val="244060"/>
          <w:spacing w:val="-4"/>
        </w:rPr>
        <w:t>CSFP</w:t>
      </w:r>
    </w:p>
    <w:p>
      <w:pPr>
        <w:spacing w:line="694" w:lineRule="exact" w:before="0"/>
        <w:ind w:left="0" w:right="378" w:firstLine="0"/>
        <w:jc w:val="center"/>
        <w:rPr>
          <w:b/>
          <w:sz w:val="64"/>
        </w:rPr>
      </w:pPr>
      <w:r>
        <w:rPr>
          <w:b/>
          <w:sz w:val="64"/>
        </w:rPr>
        <w:t>Commodity</w:t>
      </w:r>
      <w:r>
        <w:rPr>
          <w:b/>
          <w:spacing w:val="-16"/>
          <w:sz w:val="64"/>
        </w:rPr>
        <w:t> </w:t>
      </w:r>
      <w:r>
        <w:rPr>
          <w:b/>
          <w:sz w:val="64"/>
        </w:rPr>
        <w:t>Supplemental</w:t>
      </w:r>
      <w:r>
        <w:rPr>
          <w:b/>
          <w:spacing w:val="-18"/>
          <w:sz w:val="64"/>
        </w:rPr>
        <w:t> </w:t>
      </w:r>
      <w:r>
        <w:rPr>
          <w:b/>
          <w:sz w:val="64"/>
        </w:rPr>
        <w:t>Food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Program</w:t>
      </w:r>
      <w:r>
        <w:rPr>
          <w:b/>
          <w:spacing w:val="-20"/>
          <w:sz w:val="64"/>
        </w:rPr>
        <w:t> </w:t>
      </w:r>
      <w:r>
        <w:rPr>
          <w:b/>
          <w:spacing w:val="-2"/>
          <w:sz w:val="64"/>
        </w:rPr>
        <w:t>(CSFP)</w:t>
      </w:r>
    </w:p>
    <w:p>
      <w:pPr>
        <w:spacing w:line="814" w:lineRule="exact" w:before="247"/>
        <w:ind w:left="103" w:right="0" w:firstLine="0"/>
        <w:jc w:val="left"/>
        <w:rPr>
          <w:b/>
          <w:i/>
          <w:sz w:val="70"/>
        </w:rPr>
      </w:pPr>
      <w:r>
        <w:rPr>
          <w:b/>
          <w:i/>
          <w:color w:val="E36C09"/>
          <w:sz w:val="70"/>
          <w:u w:val="single" w:color="E36C09"/>
        </w:rPr>
        <w:t>Who</w:t>
      </w:r>
      <w:r>
        <w:rPr>
          <w:b/>
          <w:i/>
          <w:color w:val="E36C09"/>
          <w:spacing w:val="-6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can</w:t>
      </w:r>
      <w:r>
        <w:rPr>
          <w:b/>
          <w:i/>
          <w:color w:val="E36C09"/>
          <w:spacing w:val="-9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get</w:t>
      </w:r>
      <w:r>
        <w:rPr>
          <w:b/>
          <w:i/>
          <w:color w:val="E36C09"/>
          <w:spacing w:val="-4"/>
          <w:sz w:val="70"/>
          <w:u w:val="single" w:color="E36C09"/>
        </w:rPr>
        <w:t> CSFP?</w:t>
      </w:r>
    </w:p>
    <w:p>
      <w:pPr>
        <w:spacing w:line="211" w:lineRule="auto" w:before="24"/>
        <w:ind w:left="103" w:right="0" w:firstLine="0"/>
        <w:jc w:val="left"/>
        <w:rPr>
          <w:i/>
          <w:sz w:val="56"/>
        </w:rPr>
      </w:pPr>
      <w:r>
        <w:rPr>
          <w:sz w:val="56"/>
        </w:rPr>
        <w:t>Pregnant,</w:t>
      </w:r>
      <w:r>
        <w:rPr>
          <w:spacing w:val="-23"/>
          <w:sz w:val="56"/>
        </w:rPr>
        <w:t> </w:t>
      </w:r>
      <w:r>
        <w:rPr>
          <w:sz w:val="56"/>
        </w:rPr>
        <w:t>breastfeeding/postpartum</w:t>
      </w:r>
      <w:r>
        <w:rPr>
          <w:spacing w:val="-17"/>
          <w:sz w:val="56"/>
        </w:rPr>
        <w:t> </w:t>
      </w:r>
      <w:r>
        <w:rPr>
          <w:sz w:val="56"/>
        </w:rPr>
        <w:t>women,</w:t>
      </w:r>
      <w:r>
        <w:rPr>
          <w:spacing w:val="-26"/>
          <w:sz w:val="56"/>
        </w:rPr>
        <w:t> </w:t>
      </w:r>
      <w:r>
        <w:rPr>
          <w:sz w:val="56"/>
        </w:rPr>
        <w:t>infants</w:t>
      </w:r>
      <w:r>
        <w:rPr>
          <w:spacing w:val="-24"/>
          <w:sz w:val="56"/>
        </w:rPr>
        <w:t> </w:t>
      </w:r>
      <w:r>
        <w:rPr>
          <w:sz w:val="56"/>
        </w:rPr>
        <w:t>and children up to age </w:t>
      </w:r>
      <w:r>
        <w:rPr>
          <w:b/>
          <w:color w:val="FF0000"/>
          <w:sz w:val="56"/>
          <w:u w:val="single" w:color="FF0000"/>
        </w:rPr>
        <w:t>6</w:t>
      </w:r>
      <w:r>
        <w:rPr>
          <w:b/>
          <w:color w:val="FF0000"/>
          <w:sz w:val="56"/>
          <w:u w:val="none"/>
        </w:rPr>
        <w:t> </w:t>
      </w:r>
      <w:r>
        <w:rPr>
          <w:sz w:val="56"/>
          <w:u w:val="none"/>
        </w:rPr>
        <w:t>years who are at or below 185% of federal poverty level (</w:t>
      </w:r>
      <w:r>
        <w:rPr>
          <w:i/>
          <w:sz w:val="56"/>
          <w:u w:val="none"/>
        </w:rPr>
        <w:t>&amp; older adults)</w:t>
      </w:r>
      <w:r>
        <w:rPr>
          <w:sz w:val="56"/>
          <w:u w:val="none"/>
        </w:rPr>
        <w:t>.</w:t>
      </w:r>
      <w:r>
        <w:rPr>
          <w:spacing w:val="80"/>
          <w:sz w:val="56"/>
          <w:u w:val="none"/>
        </w:rPr>
        <w:t> </w:t>
      </w:r>
      <w:r>
        <w:rPr>
          <w:color w:val="FF0000"/>
          <w:sz w:val="56"/>
          <w:u w:val="none"/>
        </w:rPr>
        <w:t>(</w:t>
      </w:r>
      <w:r>
        <w:rPr>
          <w:i/>
          <w:color w:val="FF0000"/>
          <w:sz w:val="56"/>
          <w:u w:val="none"/>
        </w:rPr>
        <w:t>May also be on</w:t>
      </w:r>
      <w:r>
        <w:rPr>
          <w:i/>
          <w:color w:val="FF0000"/>
          <w:sz w:val="56"/>
          <w:u w:val="none"/>
        </w:rPr>
        <w:t> CalFresh, cannot be on WIC)</w:t>
      </w:r>
    </w:p>
    <w:p>
      <w:pPr>
        <w:spacing w:line="814" w:lineRule="exact" w:before="320"/>
        <w:ind w:left="103" w:right="0" w:firstLine="0"/>
        <w:jc w:val="left"/>
        <w:rPr>
          <w:b/>
          <w:i/>
          <w:sz w:val="70"/>
        </w:rPr>
      </w:pPr>
      <w:r>
        <w:rPr>
          <w:b/>
          <w:i/>
          <w:color w:val="E36C09"/>
          <w:sz w:val="70"/>
          <w:u w:val="single" w:color="E36C09"/>
        </w:rPr>
        <w:t>What</w:t>
      </w:r>
      <w:r>
        <w:rPr>
          <w:b/>
          <w:i/>
          <w:color w:val="E36C09"/>
          <w:spacing w:val="-1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do</w:t>
      </w:r>
      <w:r>
        <w:rPr>
          <w:b/>
          <w:i/>
          <w:color w:val="E36C09"/>
          <w:spacing w:val="-1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I</w:t>
      </w:r>
      <w:r>
        <w:rPr>
          <w:b/>
          <w:i/>
          <w:color w:val="E36C09"/>
          <w:spacing w:val="-3"/>
          <w:sz w:val="70"/>
          <w:u w:val="single" w:color="E36C09"/>
        </w:rPr>
        <w:t> </w:t>
      </w:r>
      <w:r>
        <w:rPr>
          <w:b/>
          <w:i/>
          <w:color w:val="E36C09"/>
          <w:spacing w:val="-4"/>
          <w:sz w:val="70"/>
          <w:u w:val="single" w:color="E36C09"/>
        </w:rPr>
        <w:t>get?</w:t>
      </w:r>
    </w:p>
    <w:p>
      <w:pPr>
        <w:spacing w:line="643" w:lineRule="exact" w:before="0"/>
        <w:ind w:left="103" w:right="0" w:firstLine="0"/>
        <w:jc w:val="left"/>
        <w:rPr>
          <w:sz w:val="56"/>
        </w:rPr>
      </w:pPr>
      <w:r>
        <w:rPr>
          <w:sz w:val="56"/>
        </w:rPr>
        <w:t>Food</w:t>
      </w:r>
      <w:r>
        <w:rPr>
          <w:spacing w:val="-28"/>
          <w:sz w:val="56"/>
        </w:rPr>
        <w:t> </w:t>
      </w:r>
      <w:r>
        <w:rPr>
          <w:sz w:val="56"/>
        </w:rPr>
        <w:t>packages</w:t>
      </w:r>
      <w:r>
        <w:rPr>
          <w:spacing w:val="-31"/>
          <w:sz w:val="56"/>
        </w:rPr>
        <w:t> </w:t>
      </w:r>
      <w:r>
        <w:rPr>
          <w:sz w:val="56"/>
        </w:rPr>
        <w:t>containing</w:t>
      </w:r>
      <w:r>
        <w:rPr>
          <w:spacing w:val="-27"/>
          <w:sz w:val="56"/>
        </w:rPr>
        <w:t> </w:t>
      </w:r>
      <w:r>
        <w:rPr>
          <w:sz w:val="56"/>
        </w:rPr>
        <w:t>specific</w:t>
      </w:r>
      <w:r>
        <w:rPr>
          <w:spacing w:val="-28"/>
          <w:sz w:val="56"/>
        </w:rPr>
        <w:t> </w:t>
      </w:r>
      <w:r>
        <w:rPr>
          <w:spacing w:val="-2"/>
          <w:sz w:val="56"/>
        </w:rPr>
        <w:t>items.</w:t>
      </w:r>
    </w:p>
    <w:p>
      <w:pPr>
        <w:spacing w:before="526"/>
        <w:ind w:left="103" w:right="0" w:firstLine="0"/>
        <w:jc w:val="left"/>
        <w:rPr>
          <w:i/>
          <w:sz w:val="40"/>
        </w:rPr>
      </w:pPr>
      <w:r>
        <w:rPr>
          <w:b/>
          <w:color w:val="E36C09"/>
          <w:sz w:val="56"/>
          <w:u w:val="single" w:color="E36C09"/>
        </w:rPr>
        <w:t>Number</w:t>
      </w:r>
      <w:r>
        <w:rPr>
          <w:b/>
          <w:color w:val="E36C09"/>
          <w:spacing w:val="-1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of</w:t>
      </w:r>
      <w:r>
        <w:rPr>
          <w:b/>
          <w:color w:val="E36C09"/>
          <w:spacing w:val="-18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OC</w:t>
      </w:r>
      <w:r>
        <w:rPr>
          <w:b/>
          <w:color w:val="E36C09"/>
          <w:spacing w:val="-17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participants:</w:t>
      </w:r>
      <w:r>
        <w:rPr>
          <w:b/>
          <w:color w:val="E36C09"/>
          <w:spacing w:val="-11"/>
          <w:sz w:val="56"/>
          <w:u w:val="none"/>
        </w:rPr>
        <w:t> </w:t>
      </w:r>
      <w:r>
        <w:rPr>
          <w:b/>
          <w:sz w:val="56"/>
          <w:u w:val="none"/>
        </w:rPr>
        <w:t>835</w:t>
      </w:r>
      <w:r>
        <w:rPr>
          <w:b/>
          <w:spacing w:val="-11"/>
          <w:sz w:val="56"/>
          <w:u w:val="none"/>
        </w:rPr>
        <w:t> </w:t>
      </w:r>
      <w:r>
        <w:rPr>
          <w:sz w:val="56"/>
          <w:u w:val="none"/>
        </w:rPr>
        <w:t>women</w:t>
      </w:r>
      <w:r>
        <w:rPr>
          <w:spacing w:val="-18"/>
          <w:sz w:val="56"/>
          <w:u w:val="none"/>
        </w:rPr>
        <w:t> </w:t>
      </w:r>
      <w:r>
        <w:rPr>
          <w:sz w:val="56"/>
          <w:u w:val="none"/>
        </w:rPr>
        <w:t>&amp;</w:t>
      </w:r>
      <w:r>
        <w:rPr>
          <w:spacing w:val="-15"/>
          <w:sz w:val="56"/>
          <w:u w:val="none"/>
        </w:rPr>
        <w:t> </w:t>
      </w:r>
      <w:r>
        <w:rPr>
          <w:sz w:val="56"/>
          <w:u w:val="none"/>
        </w:rPr>
        <w:t>children</w:t>
      </w:r>
      <w:r>
        <w:rPr>
          <w:spacing w:val="-10"/>
          <w:sz w:val="56"/>
          <w:u w:val="none"/>
        </w:rPr>
        <w:t> </w:t>
      </w:r>
      <w:r>
        <w:rPr>
          <w:i/>
          <w:color w:val="E36C09"/>
          <w:spacing w:val="-2"/>
          <w:sz w:val="40"/>
          <w:u w:val="none"/>
        </w:rPr>
        <w:t>(9/12)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36" w:lineRule="exact" w:before="0"/>
        <w:ind w:left="92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mothers</w:t>
      </w:r>
    </w:p>
    <w:p>
      <w:pPr>
        <w:pStyle w:val="Heading2"/>
        <w:ind w:left="924"/>
      </w:pPr>
      <w:r>
        <w:rPr>
          <w:color w:val="244060"/>
          <w:spacing w:val="-4"/>
        </w:rPr>
        <w:t>CSFP</w:t>
      </w:r>
    </w:p>
    <w:p>
      <w:pPr>
        <w:spacing w:line="774" w:lineRule="exact" w:before="538"/>
        <w:ind w:left="452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8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is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in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the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food</w:t>
      </w:r>
      <w:r>
        <w:rPr>
          <w:b/>
          <w:i/>
          <w:color w:val="E36C09"/>
          <w:spacing w:val="-2"/>
          <w:sz w:val="64"/>
          <w:u w:val="single" w:color="E36C09"/>
        </w:rPr>
        <w:t> package?</w:t>
      </w:r>
    </w:p>
    <w:p>
      <w:pPr>
        <w:spacing w:line="235" w:lineRule="auto" w:before="4"/>
        <w:ind w:left="452" w:right="486" w:firstLine="0"/>
        <w:jc w:val="left"/>
        <w:rPr>
          <w:sz w:val="56"/>
        </w:rPr>
      </w:pPr>
      <w:r>
        <w:rPr>
          <w:sz w:val="56"/>
        </w:rPr>
        <w:t>Food</w:t>
      </w:r>
      <w:r>
        <w:rPr>
          <w:spacing w:val="-15"/>
          <w:sz w:val="56"/>
        </w:rPr>
        <w:t> </w:t>
      </w:r>
      <w:r>
        <w:rPr>
          <w:sz w:val="56"/>
        </w:rPr>
        <w:t>may</w:t>
      </w:r>
      <w:r>
        <w:rPr>
          <w:spacing w:val="-17"/>
          <w:sz w:val="56"/>
        </w:rPr>
        <w:t> </w:t>
      </w:r>
      <w:r>
        <w:rPr>
          <w:sz w:val="56"/>
        </w:rPr>
        <w:t>include</w:t>
      </w:r>
      <w:r>
        <w:rPr>
          <w:spacing w:val="-11"/>
          <w:sz w:val="56"/>
        </w:rPr>
        <w:t> </w:t>
      </w:r>
      <w:r>
        <w:rPr>
          <w:sz w:val="56"/>
        </w:rPr>
        <w:t>infant</w:t>
      </w:r>
      <w:r>
        <w:rPr>
          <w:spacing w:val="-15"/>
          <w:sz w:val="56"/>
        </w:rPr>
        <w:t> </w:t>
      </w:r>
      <w:r>
        <w:rPr>
          <w:sz w:val="56"/>
        </w:rPr>
        <w:t>formula</w:t>
      </w:r>
      <w:r>
        <w:rPr>
          <w:spacing w:val="-14"/>
          <w:sz w:val="56"/>
        </w:rPr>
        <w:t> </w:t>
      </w:r>
      <w:r>
        <w:rPr>
          <w:sz w:val="56"/>
        </w:rPr>
        <w:t>and</w:t>
      </w:r>
      <w:r>
        <w:rPr>
          <w:spacing w:val="-14"/>
          <w:sz w:val="56"/>
        </w:rPr>
        <w:t> </w:t>
      </w:r>
      <w:r>
        <w:rPr>
          <w:sz w:val="56"/>
        </w:rPr>
        <w:t>cereal,</w:t>
      </w:r>
      <w:r>
        <w:rPr>
          <w:spacing w:val="-20"/>
          <w:sz w:val="56"/>
        </w:rPr>
        <w:t> </w:t>
      </w:r>
      <w:r>
        <w:rPr>
          <w:sz w:val="56"/>
        </w:rPr>
        <w:t>nonfat</w:t>
      </w:r>
      <w:r>
        <w:rPr>
          <w:spacing w:val="-15"/>
          <w:sz w:val="56"/>
        </w:rPr>
        <w:t> </w:t>
      </w:r>
      <w:r>
        <w:rPr>
          <w:sz w:val="56"/>
        </w:rPr>
        <w:t>dry and canned milk, juice, oats, ready-to-eat cereal, rice, pasta, peanut butter, dry beans, canned meat, poultry or fish, and canned fruits and vegetables.</w:t>
      </w:r>
    </w:p>
    <w:p>
      <w:pPr>
        <w:spacing w:line="775" w:lineRule="exact" w:before="239"/>
        <w:ind w:left="452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apply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for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CSFP?</w:t>
      </w:r>
    </w:p>
    <w:p>
      <w:pPr>
        <w:spacing w:line="768" w:lineRule="exact" w:before="0"/>
        <w:ind w:left="0" w:right="379" w:firstLine="0"/>
        <w:jc w:val="center"/>
        <w:rPr>
          <w:b/>
          <w:sz w:val="64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6258940</wp:posOffset>
            </wp:positionH>
            <wp:positionV relativeFrom="paragraph">
              <wp:posOffset>473416</wp:posOffset>
            </wp:positionV>
            <wp:extent cx="2059559" cy="1066800"/>
            <wp:effectExtent l="0" t="0" r="0" b="0"/>
            <wp:wrapNone/>
            <wp:docPr id="9" name="Image 9" descr="caplog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 descr="caplogo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9559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4"/>
        </w:rPr>
        <w:t>Community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Action</w:t>
      </w:r>
      <w:r>
        <w:rPr>
          <w:b/>
          <w:spacing w:val="-10"/>
          <w:sz w:val="64"/>
        </w:rPr>
        <w:t> </w:t>
      </w:r>
      <w:r>
        <w:rPr>
          <w:b/>
          <w:sz w:val="64"/>
        </w:rPr>
        <w:t>Partnership</w:t>
      </w:r>
      <w:r>
        <w:rPr>
          <w:b/>
          <w:spacing w:val="-8"/>
          <w:sz w:val="64"/>
        </w:rPr>
        <w:t> </w:t>
      </w:r>
      <w:r>
        <w:rPr>
          <w:b/>
          <w:sz w:val="64"/>
        </w:rPr>
        <w:t>of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OC</w:t>
      </w:r>
      <w:r>
        <w:rPr>
          <w:b/>
          <w:spacing w:val="-6"/>
          <w:sz w:val="64"/>
        </w:rPr>
        <w:t> </w:t>
      </w:r>
      <w:r>
        <w:rPr>
          <w:b/>
          <w:spacing w:val="-2"/>
          <w:sz w:val="64"/>
        </w:rPr>
        <w:t>(CAPOC)</w:t>
      </w:r>
    </w:p>
    <w:p>
      <w:pPr>
        <w:spacing w:line="775" w:lineRule="exact" w:before="0"/>
        <w:ind w:left="926" w:right="1306" w:firstLine="0"/>
        <w:jc w:val="center"/>
        <w:rPr>
          <w:sz w:val="64"/>
        </w:rPr>
      </w:pPr>
      <w:r>
        <w:rPr>
          <w:sz w:val="64"/>
        </w:rPr>
        <w:t>(714)</w:t>
      </w:r>
      <w:r>
        <w:rPr>
          <w:spacing w:val="-4"/>
          <w:sz w:val="64"/>
        </w:rPr>
        <w:t> </w:t>
      </w:r>
      <w:r>
        <w:rPr>
          <w:sz w:val="64"/>
        </w:rPr>
        <w:t>897-</w:t>
      </w:r>
      <w:r>
        <w:rPr>
          <w:spacing w:val="-4"/>
          <w:sz w:val="64"/>
        </w:rPr>
        <w:t>6670</w:t>
      </w:r>
    </w:p>
    <w:p>
      <w:pPr>
        <w:spacing w:after="0" w:line="775" w:lineRule="exact"/>
        <w:jc w:val="center"/>
        <w:rPr>
          <w:sz w:val="64"/>
        </w:rPr>
        <w:sectPr>
          <w:pgSz w:w="14400" w:h="10800" w:orient="landscape"/>
          <w:pgMar w:header="0" w:footer="399" w:top="460" w:bottom="580" w:left="520" w:right="140"/>
        </w:sectPr>
      </w:pPr>
    </w:p>
    <w:p>
      <w:pPr>
        <w:spacing w:line="648" w:lineRule="exact" w:before="0"/>
        <w:ind w:left="0" w:right="144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31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5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mothers</w:t>
      </w:r>
      <w:r>
        <w:rPr>
          <w:b/>
          <w:color w:val="E36C09"/>
          <w:spacing w:val="-30"/>
          <w:sz w:val="56"/>
          <w:u w:val="single" w:color="E36C09"/>
        </w:rPr>
        <w:t> </w:t>
      </w:r>
      <w:r>
        <w:rPr>
          <w:b/>
          <w:color w:val="E36C09"/>
          <w:spacing w:val="-10"/>
          <w:sz w:val="56"/>
          <w:u w:val="single" w:color="E36C09"/>
        </w:rPr>
        <w:t>&amp;</w:t>
      </w:r>
    </w:p>
    <w:p>
      <w:pPr>
        <w:spacing w:line="668" w:lineRule="exact" w:before="0"/>
        <w:ind w:left="0" w:right="135" w:firstLine="0"/>
        <w:jc w:val="center"/>
        <w:rPr>
          <w:b/>
          <w:sz w:val="56"/>
        </w:rPr>
      </w:pPr>
      <w:r>
        <w:rPr>
          <w:b/>
          <w:color w:val="E36C09"/>
          <w:spacing w:val="-2"/>
          <w:sz w:val="56"/>
          <w:u w:val="single" w:color="E36C09"/>
        </w:rPr>
        <w:t>School-age</w:t>
      </w:r>
      <w:r>
        <w:rPr>
          <w:b/>
          <w:color w:val="E36C09"/>
          <w:spacing w:val="-14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Youth</w:t>
      </w:r>
    </w:p>
    <w:p>
      <w:pPr>
        <w:pStyle w:val="Heading2"/>
        <w:spacing w:line="1278" w:lineRule="exact"/>
        <w:ind w:left="0" w:right="139"/>
      </w:pPr>
      <w:r>
        <w:rPr>
          <w:color w:val="244060"/>
          <w:spacing w:val="-2"/>
        </w:rPr>
        <w:t>CACFP</w:t>
      </w:r>
    </w:p>
    <w:p>
      <w:pPr>
        <w:spacing w:line="751" w:lineRule="exact" w:before="0"/>
        <w:ind w:left="783" w:right="0" w:firstLine="0"/>
        <w:jc w:val="left"/>
        <w:rPr>
          <w:b/>
          <w:sz w:val="64"/>
        </w:rPr>
      </w:pPr>
      <w:r>
        <w:rPr>
          <w:b/>
          <w:sz w:val="64"/>
        </w:rPr>
        <w:t>Child</w:t>
      </w:r>
      <w:r>
        <w:rPr>
          <w:b/>
          <w:spacing w:val="-8"/>
          <w:sz w:val="64"/>
        </w:rPr>
        <w:t> </w:t>
      </w:r>
      <w:r>
        <w:rPr>
          <w:b/>
          <w:sz w:val="64"/>
        </w:rPr>
        <w:t>and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Adult</w:t>
      </w:r>
      <w:r>
        <w:rPr>
          <w:b/>
          <w:spacing w:val="-13"/>
          <w:sz w:val="64"/>
        </w:rPr>
        <w:t> </w:t>
      </w:r>
      <w:r>
        <w:rPr>
          <w:b/>
          <w:sz w:val="64"/>
        </w:rPr>
        <w:t>Care</w:t>
      </w:r>
      <w:r>
        <w:rPr>
          <w:b/>
          <w:spacing w:val="-9"/>
          <w:sz w:val="64"/>
        </w:rPr>
        <w:t> </w:t>
      </w:r>
      <w:r>
        <w:rPr>
          <w:b/>
          <w:sz w:val="64"/>
        </w:rPr>
        <w:t>Food</w:t>
      </w:r>
      <w:r>
        <w:rPr>
          <w:b/>
          <w:spacing w:val="-10"/>
          <w:sz w:val="64"/>
        </w:rPr>
        <w:t> </w:t>
      </w:r>
      <w:r>
        <w:rPr>
          <w:b/>
          <w:sz w:val="64"/>
        </w:rPr>
        <w:t>Programs</w:t>
      </w:r>
      <w:r>
        <w:rPr>
          <w:b/>
          <w:spacing w:val="-9"/>
          <w:sz w:val="64"/>
        </w:rPr>
        <w:t> </w:t>
      </w:r>
      <w:r>
        <w:rPr>
          <w:b/>
          <w:spacing w:val="-2"/>
          <w:sz w:val="64"/>
        </w:rPr>
        <w:t>(CACFP)</w:t>
      </w:r>
    </w:p>
    <w:p>
      <w:pPr>
        <w:spacing w:line="848" w:lineRule="exact" w:before="153"/>
        <w:ind w:left="344" w:right="0" w:firstLine="0"/>
        <w:jc w:val="left"/>
        <w:rPr>
          <w:b/>
          <w:i/>
          <w:sz w:val="70"/>
        </w:rPr>
      </w:pPr>
      <w:r>
        <w:rPr>
          <w:b/>
          <w:i/>
          <w:color w:val="E36C09"/>
          <w:sz w:val="70"/>
          <w:u w:val="single" w:color="E36C09"/>
        </w:rPr>
        <w:t>Who</w:t>
      </w:r>
      <w:r>
        <w:rPr>
          <w:b/>
          <w:i/>
          <w:color w:val="E36C09"/>
          <w:spacing w:val="-9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can</w:t>
      </w:r>
      <w:r>
        <w:rPr>
          <w:b/>
          <w:i/>
          <w:color w:val="E36C09"/>
          <w:spacing w:val="-8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get</w:t>
      </w:r>
      <w:r>
        <w:rPr>
          <w:b/>
          <w:i/>
          <w:color w:val="E36C09"/>
          <w:spacing w:val="-1"/>
          <w:sz w:val="70"/>
          <w:u w:val="single" w:color="E36C09"/>
        </w:rPr>
        <w:t> </w:t>
      </w:r>
      <w:r>
        <w:rPr>
          <w:b/>
          <w:i/>
          <w:color w:val="E36C09"/>
          <w:spacing w:val="-2"/>
          <w:sz w:val="70"/>
          <w:u w:val="single" w:color="E36C09"/>
        </w:rPr>
        <w:t>CACFP?</w:t>
      </w:r>
    </w:p>
    <w:p>
      <w:pPr>
        <w:spacing w:line="235" w:lineRule="auto" w:before="4"/>
        <w:ind w:left="344" w:right="0" w:firstLine="0"/>
        <w:jc w:val="left"/>
        <w:rPr>
          <w:b/>
          <w:sz w:val="56"/>
        </w:rPr>
      </w:pPr>
      <w:r>
        <w:rPr>
          <w:b/>
          <w:sz w:val="56"/>
        </w:rPr>
        <w:t>Children</w:t>
      </w:r>
      <w:r>
        <w:rPr>
          <w:b/>
          <w:spacing w:val="-7"/>
          <w:sz w:val="56"/>
        </w:rPr>
        <w:t> </w:t>
      </w:r>
      <w:r>
        <w:rPr>
          <w:b/>
          <w:sz w:val="56"/>
        </w:rPr>
        <w:t>under</w:t>
      </w:r>
      <w:r>
        <w:rPr>
          <w:b/>
          <w:spacing w:val="-11"/>
          <w:sz w:val="56"/>
        </w:rPr>
        <w:t> </w:t>
      </w:r>
      <w:r>
        <w:rPr>
          <w:b/>
          <w:sz w:val="56"/>
        </w:rPr>
        <w:t>18</w:t>
      </w:r>
      <w:r>
        <w:rPr>
          <w:b/>
          <w:spacing w:val="-9"/>
          <w:sz w:val="56"/>
        </w:rPr>
        <w:t> </w:t>
      </w:r>
      <w:r>
        <w:rPr>
          <w:b/>
          <w:sz w:val="56"/>
        </w:rPr>
        <w:t>years</w:t>
      </w:r>
      <w:r>
        <w:rPr>
          <w:b/>
          <w:spacing w:val="-9"/>
          <w:sz w:val="56"/>
        </w:rPr>
        <w:t> </w:t>
      </w:r>
      <w:r>
        <w:rPr>
          <w:b/>
          <w:sz w:val="56"/>
        </w:rPr>
        <w:t>and</w:t>
      </w:r>
      <w:r>
        <w:rPr>
          <w:b/>
          <w:spacing w:val="-11"/>
          <w:sz w:val="56"/>
        </w:rPr>
        <w:t> </w:t>
      </w:r>
      <w:r>
        <w:rPr>
          <w:b/>
          <w:sz w:val="56"/>
        </w:rPr>
        <w:t>older</w:t>
      </w:r>
      <w:r>
        <w:rPr>
          <w:b/>
          <w:spacing w:val="-9"/>
          <w:sz w:val="56"/>
        </w:rPr>
        <w:t> </w:t>
      </w:r>
      <w:r>
        <w:rPr>
          <w:b/>
          <w:sz w:val="56"/>
        </w:rPr>
        <w:t>adults</w:t>
      </w:r>
      <w:r>
        <w:rPr>
          <w:b/>
          <w:spacing w:val="-11"/>
          <w:sz w:val="56"/>
        </w:rPr>
        <w:t> </w:t>
      </w:r>
      <w:r>
        <w:rPr>
          <w:b/>
          <w:sz w:val="56"/>
        </w:rPr>
        <w:t>may</w:t>
      </w:r>
      <w:r>
        <w:rPr>
          <w:b/>
          <w:spacing w:val="-13"/>
          <w:sz w:val="56"/>
        </w:rPr>
        <w:t> </w:t>
      </w:r>
      <w:r>
        <w:rPr>
          <w:b/>
          <w:sz w:val="56"/>
        </w:rPr>
        <w:t>receive healthy meals and snacks at school &amp; day care sites.</w:t>
      </w:r>
    </w:p>
    <w:p>
      <w:pPr>
        <w:pStyle w:val="ListParagraph"/>
        <w:numPr>
          <w:ilvl w:val="0"/>
          <w:numId w:val="15"/>
        </w:numPr>
        <w:tabs>
          <w:tab w:pos="1515" w:val="left" w:leader="none"/>
        </w:tabs>
        <w:spacing w:line="672" w:lineRule="exact" w:before="0" w:after="0"/>
        <w:ind w:left="1515" w:right="0" w:hanging="451"/>
        <w:jc w:val="left"/>
        <w:rPr>
          <w:sz w:val="56"/>
        </w:rPr>
      </w:pPr>
      <w:r>
        <w:rPr>
          <w:sz w:val="56"/>
        </w:rPr>
        <w:t>Head</w:t>
      </w:r>
      <w:r>
        <w:rPr>
          <w:spacing w:val="-14"/>
          <w:sz w:val="56"/>
        </w:rPr>
        <w:t> </w:t>
      </w:r>
      <w:r>
        <w:rPr>
          <w:spacing w:val="-4"/>
          <w:sz w:val="56"/>
        </w:rPr>
        <w:t>Start</w:t>
      </w:r>
    </w:p>
    <w:p>
      <w:pPr>
        <w:pStyle w:val="ListParagraph"/>
        <w:numPr>
          <w:ilvl w:val="0"/>
          <w:numId w:val="15"/>
        </w:numPr>
        <w:tabs>
          <w:tab w:pos="1515" w:val="left" w:leader="none"/>
        </w:tabs>
        <w:spacing w:line="672" w:lineRule="exact" w:before="0" w:after="0"/>
        <w:ind w:left="1515" w:right="0" w:hanging="451"/>
        <w:jc w:val="left"/>
        <w:rPr>
          <w:sz w:val="56"/>
        </w:rPr>
      </w:pPr>
      <w:r>
        <w:rPr>
          <w:sz w:val="56"/>
        </w:rPr>
        <w:t>After</w:t>
      </w:r>
      <w:r>
        <w:rPr>
          <w:spacing w:val="-17"/>
          <w:sz w:val="56"/>
        </w:rPr>
        <w:t> </w:t>
      </w:r>
      <w:r>
        <w:rPr>
          <w:sz w:val="56"/>
        </w:rPr>
        <w:t>school</w:t>
      </w:r>
      <w:r>
        <w:rPr>
          <w:spacing w:val="-13"/>
          <w:sz w:val="56"/>
        </w:rPr>
        <w:t> </w:t>
      </w:r>
      <w:r>
        <w:rPr>
          <w:spacing w:val="-2"/>
          <w:sz w:val="56"/>
        </w:rPr>
        <w:t>programs</w:t>
      </w:r>
    </w:p>
    <w:p>
      <w:pPr>
        <w:pStyle w:val="ListParagraph"/>
        <w:numPr>
          <w:ilvl w:val="0"/>
          <w:numId w:val="15"/>
        </w:numPr>
        <w:tabs>
          <w:tab w:pos="1515" w:val="left" w:leader="none"/>
        </w:tabs>
        <w:spacing w:line="672" w:lineRule="exact" w:before="0" w:after="0"/>
        <w:ind w:left="1515" w:right="0" w:hanging="451"/>
        <w:jc w:val="left"/>
        <w:rPr>
          <w:sz w:val="56"/>
        </w:rPr>
      </w:pPr>
      <w:r>
        <w:rPr>
          <w:spacing w:val="-2"/>
          <w:sz w:val="56"/>
        </w:rPr>
        <w:t>Childcare</w:t>
      </w:r>
      <w:r>
        <w:rPr>
          <w:spacing w:val="-21"/>
          <w:sz w:val="56"/>
        </w:rPr>
        <w:t> </w:t>
      </w:r>
      <w:r>
        <w:rPr>
          <w:spacing w:val="-4"/>
          <w:sz w:val="56"/>
        </w:rPr>
        <w:t>sites</w:t>
      </w:r>
    </w:p>
    <w:p>
      <w:pPr>
        <w:pStyle w:val="ListParagraph"/>
        <w:numPr>
          <w:ilvl w:val="0"/>
          <w:numId w:val="15"/>
        </w:numPr>
        <w:tabs>
          <w:tab w:pos="1514" w:val="left" w:leader="none"/>
        </w:tabs>
        <w:spacing w:line="672" w:lineRule="exact" w:before="0" w:after="0"/>
        <w:ind w:left="1514" w:right="0" w:hanging="450"/>
        <w:jc w:val="left"/>
        <w:rPr>
          <w:sz w:val="56"/>
        </w:rPr>
      </w:pPr>
      <w:r>
        <w:rPr>
          <w:sz w:val="56"/>
        </w:rPr>
        <w:t>Emergency</w:t>
      </w:r>
      <w:r>
        <w:rPr>
          <w:spacing w:val="-27"/>
          <w:sz w:val="56"/>
        </w:rPr>
        <w:t> </w:t>
      </w:r>
      <w:r>
        <w:rPr>
          <w:sz w:val="56"/>
        </w:rPr>
        <w:t>shelters</w:t>
      </w:r>
      <w:r>
        <w:rPr>
          <w:spacing w:val="-21"/>
          <w:sz w:val="56"/>
        </w:rPr>
        <w:t> </w:t>
      </w:r>
      <w:r>
        <w:rPr>
          <w:sz w:val="56"/>
        </w:rPr>
        <w:t>serving</w:t>
      </w:r>
      <w:r>
        <w:rPr>
          <w:spacing w:val="-24"/>
          <w:sz w:val="56"/>
        </w:rPr>
        <w:t> </w:t>
      </w:r>
      <w:r>
        <w:rPr>
          <w:sz w:val="56"/>
        </w:rPr>
        <w:t>children</w:t>
      </w:r>
      <w:r>
        <w:rPr>
          <w:spacing w:val="-21"/>
          <w:sz w:val="56"/>
        </w:rPr>
        <w:t> </w:t>
      </w:r>
      <w:r>
        <w:rPr>
          <w:sz w:val="56"/>
        </w:rPr>
        <w:t>under</w:t>
      </w:r>
      <w:r>
        <w:rPr>
          <w:spacing w:val="-21"/>
          <w:sz w:val="56"/>
        </w:rPr>
        <w:t> </w:t>
      </w:r>
      <w:r>
        <w:rPr>
          <w:sz w:val="56"/>
        </w:rPr>
        <w:t>18</w:t>
      </w:r>
      <w:r>
        <w:rPr>
          <w:spacing w:val="-24"/>
          <w:sz w:val="56"/>
        </w:rPr>
        <w:t> </w:t>
      </w:r>
      <w:r>
        <w:rPr>
          <w:spacing w:val="-4"/>
          <w:sz w:val="56"/>
        </w:rPr>
        <w:t>yrs.</w:t>
      </w:r>
    </w:p>
    <w:p>
      <w:pPr>
        <w:pStyle w:val="ListParagraph"/>
        <w:numPr>
          <w:ilvl w:val="0"/>
          <w:numId w:val="15"/>
        </w:numPr>
        <w:tabs>
          <w:tab w:pos="1515" w:val="left" w:leader="none"/>
        </w:tabs>
        <w:spacing w:line="678" w:lineRule="exact" w:before="0" w:after="0"/>
        <w:ind w:left="1515" w:right="0" w:hanging="451"/>
        <w:jc w:val="left"/>
        <w:rPr>
          <w:sz w:val="56"/>
        </w:rPr>
      </w:pPr>
      <w:r>
        <w:rPr>
          <w:spacing w:val="-2"/>
          <w:sz w:val="56"/>
        </w:rPr>
        <w:t>Other</w:t>
      </w:r>
    </w:p>
    <w:p>
      <w:pPr>
        <w:spacing w:after="0" w:line="678" w:lineRule="exact"/>
        <w:jc w:val="left"/>
        <w:rPr>
          <w:sz w:val="56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52" w:lineRule="exact" w:before="0"/>
        <w:ind w:left="935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7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4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mothers</w:t>
      </w:r>
      <w:r>
        <w:rPr>
          <w:b/>
          <w:color w:val="E36C09"/>
          <w:spacing w:val="-28"/>
          <w:sz w:val="56"/>
          <w:u w:val="single" w:color="E36C09"/>
        </w:rPr>
        <w:t> </w:t>
      </w:r>
      <w:r>
        <w:rPr>
          <w:b/>
          <w:color w:val="E36C09"/>
          <w:spacing w:val="-10"/>
          <w:sz w:val="56"/>
          <w:u w:val="single" w:color="E36C09"/>
        </w:rPr>
        <w:t>&amp;</w:t>
      </w:r>
    </w:p>
    <w:p>
      <w:pPr>
        <w:spacing w:line="668" w:lineRule="exact" w:before="0"/>
        <w:ind w:left="93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School-age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Youth</w:t>
      </w:r>
    </w:p>
    <w:p>
      <w:pPr>
        <w:pStyle w:val="Heading2"/>
        <w:ind w:left="930"/>
      </w:pPr>
      <w:r>
        <w:rPr>
          <w:color w:val="244060"/>
          <w:spacing w:val="-2"/>
        </w:rPr>
        <w:t>CACFP</w:t>
      </w:r>
    </w:p>
    <w:p>
      <w:pPr>
        <w:spacing w:line="696" w:lineRule="exact" w:before="0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 I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pacing w:val="-4"/>
          <w:sz w:val="64"/>
          <w:u w:val="single" w:color="E36C09"/>
        </w:rPr>
        <w:t>get?</w:t>
      </w:r>
    </w:p>
    <w:p>
      <w:pPr>
        <w:spacing w:before="120"/>
        <w:ind w:left="344" w:right="0" w:firstLine="0"/>
        <w:jc w:val="left"/>
        <w:rPr>
          <w:b/>
          <w:sz w:val="56"/>
        </w:rPr>
      </w:pPr>
      <w:r>
        <w:rPr>
          <w:b/>
          <w:sz w:val="56"/>
        </w:rPr>
        <w:t>Varies</w:t>
      </w:r>
      <w:r>
        <w:rPr>
          <w:b/>
          <w:spacing w:val="-18"/>
          <w:sz w:val="56"/>
        </w:rPr>
        <w:t> </w:t>
      </w:r>
      <w:r>
        <w:rPr>
          <w:b/>
          <w:sz w:val="56"/>
        </w:rPr>
        <w:t>by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site</w:t>
      </w:r>
      <w:r>
        <w:rPr>
          <w:b/>
          <w:spacing w:val="-16"/>
          <w:sz w:val="56"/>
        </w:rPr>
        <w:t> </w:t>
      </w:r>
      <w:r>
        <w:rPr>
          <w:b/>
          <w:sz w:val="56"/>
        </w:rPr>
        <w:t>-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Each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site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determines</w:t>
      </w:r>
      <w:r>
        <w:rPr>
          <w:b/>
          <w:spacing w:val="-13"/>
          <w:sz w:val="56"/>
        </w:rPr>
        <w:t> </w:t>
      </w:r>
      <w:r>
        <w:rPr>
          <w:b/>
          <w:sz w:val="56"/>
        </w:rPr>
        <w:t>the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foods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it</w:t>
      </w:r>
      <w:r>
        <w:rPr>
          <w:b/>
          <w:spacing w:val="-19"/>
          <w:sz w:val="56"/>
        </w:rPr>
        <w:t> </w:t>
      </w:r>
      <w:r>
        <w:rPr>
          <w:b/>
          <w:spacing w:val="-2"/>
          <w:sz w:val="56"/>
        </w:rPr>
        <w:t>offers.</w:t>
      </w:r>
    </w:p>
    <w:p>
      <w:pPr>
        <w:pStyle w:val="ListParagraph"/>
        <w:numPr>
          <w:ilvl w:val="0"/>
          <w:numId w:val="16"/>
        </w:numPr>
        <w:tabs>
          <w:tab w:pos="1514" w:val="left" w:leader="none"/>
        </w:tabs>
        <w:spacing w:line="240" w:lineRule="auto" w:before="123" w:after="0"/>
        <w:ind w:left="1514" w:right="0" w:hanging="450"/>
        <w:jc w:val="left"/>
        <w:rPr>
          <w:sz w:val="56"/>
        </w:rPr>
      </w:pPr>
      <w:r>
        <w:rPr>
          <w:sz w:val="56"/>
        </w:rPr>
        <w:t>Meals</w:t>
      </w:r>
      <w:r>
        <w:rPr>
          <w:spacing w:val="-13"/>
          <w:sz w:val="56"/>
        </w:rPr>
        <w:t> </w:t>
      </w:r>
      <w:r>
        <w:rPr>
          <w:sz w:val="56"/>
        </w:rPr>
        <w:t>–</w:t>
      </w:r>
      <w:r>
        <w:rPr>
          <w:spacing w:val="-13"/>
          <w:sz w:val="56"/>
        </w:rPr>
        <w:t> </w:t>
      </w:r>
      <w:r>
        <w:rPr>
          <w:sz w:val="56"/>
        </w:rPr>
        <w:t>up</w:t>
      </w:r>
      <w:r>
        <w:rPr>
          <w:spacing w:val="-12"/>
          <w:sz w:val="56"/>
        </w:rPr>
        <w:t> </w:t>
      </w:r>
      <w:r>
        <w:rPr>
          <w:sz w:val="56"/>
        </w:rPr>
        <w:t>to</w:t>
      </w:r>
      <w:r>
        <w:rPr>
          <w:spacing w:val="-16"/>
          <w:sz w:val="56"/>
        </w:rPr>
        <w:t> </w:t>
      </w:r>
      <w:r>
        <w:rPr>
          <w:sz w:val="56"/>
        </w:rPr>
        <w:t>3</w:t>
      </w:r>
      <w:r>
        <w:rPr>
          <w:spacing w:val="-11"/>
          <w:sz w:val="56"/>
        </w:rPr>
        <w:t> </w:t>
      </w:r>
      <w:r>
        <w:rPr>
          <w:sz w:val="56"/>
        </w:rPr>
        <w:t>per</w:t>
      </w:r>
      <w:r>
        <w:rPr>
          <w:spacing w:val="-16"/>
          <w:sz w:val="56"/>
        </w:rPr>
        <w:t> </w:t>
      </w:r>
      <w:r>
        <w:rPr>
          <w:sz w:val="56"/>
        </w:rPr>
        <w:t>day</w:t>
      </w:r>
      <w:r>
        <w:rPr>
          <w:spacing w:val="-13"/>
          <w:sz w:val="56"/>
        </w:rPr>
        <w:t> </w:t>
      </w:r>
      <w:r>
        <w:rPr>
          <w:sz w:val="56"/>
        </w:rPr>
        <w:t>(breakfast,</w:t>
      </w:r>
      <w:r>
        <w:rPr>
          <w:spacing w:val="-14"/>
          <w:sz w:val="56"/>
        </w:rPr>
        <w:t> </w:t>
      </w:r>
      <w:r>
        <w:rPr>
          <w:sz w:val="56"/>
        </w:rPr>
        <w:t>lunch</w:t>
      </w:r>
      <w:r>
        <w:rPr>
          <w:spacing w:val="-9"/>
          <w:sz w:val="56"/>
        </w:rPr>
        <w:t> </w:t>
      </w:r>
      <w:r>
        <w:rPr>
          <w:sz w:val="56"/>
        </w:rPr>
        <w:t>&amp;</w:t>
      </w:r>
      <w:r>
        <w:rPr>
          <w:spacing w:val="-12"/>
          <w:sz w:val="56"/>
        </w:rPr>
        <w:t> </w:t>
      </w:r>
      <w:r>
        <w:rPr>
          <w:spacing w:val="-2"/>
          <w:sz w:val="56"/>
        </w:rPr>
        <w:t>dinner)</w:t>
      </w:r>
    </w:p>
    <w:p>
      <w:pPr>
        <w:pStyle w:val="ListParagraph"/>
        <w:numPr>
          <w:ilvl w:val="0"/>
          <w:numId w:val="16"/>
        </w:numPr>
        <w:tabs>
          <w:tab w:pos="1514" w:val="left" w:leader="none"/>
        </w:tabs>
        <w:spacing w:line="240" w:lineRule="auto" w:before="123" w:after="0"/>
        <w:ind w:left="1514" w:right="0" w:hanging="450"/>
        <w:jc w:val="left"/>
        <w:rPr>
          <w:sz w:val="56"/>
        </w:rPr>
      </w:pPr>
      <w:r>
        <w:rPr>
          <w:spacing w:val="-2"/>
          <w:sz w:val="56"/>
        </w:rPr>
        <w:t>Snacks</w:t>
      </w:r>
    </w:p>
    <w:p>
      <w:pPr>
        <w:pStyle w:val="ListParagraph"/>
        <w:numPr>
          <w:ilvl w:val="0"/>
          <w:numId w:val="16"/>
        </w:numPr>
        <w:tabs>
          <w:tab w:pos="1514" w:val="left" w:leader="none"/>
        </w:tabs>
        <w:spacing w:line="240" w:lineRule="auto" w:before="123" w:after="0"/>
        <w:ind w:left="1514" w:right="0" w:hanging="450"/>
        <w:jc w:val="left"/>
        <w:rPr>
          <w:sz w:val="56"/>
        </w:rPr>
      </w:pPr>
      <w:r>
        <w:rPr>
          <w:sz w:val="56"/>
        </w:rPr>
        <w:t>May</w:t>
      </w:r>
      <w:r>
        <w:rPr>
          <w:spacing w:val="-22"/>
          <w:sz w:val="56"/>
        </w:rPr>
        <w:t> </w:t>
      </w:r>
      <w:r>
        <w:rPr>
          <w:sz w:val="56"/>
        </w:rPr>
        <w:t>use</w:t>
      </w:r>
      <w:r>
        <w:rPr>
          <w:spacing w:val="-17"/>
          <w:sz w:val="56"/>
        </w:rPr>
        <w:t> </w:t>
      </w:r>
      <w:r>
        <w:rPr>
          <w:sz w:val="56"/>
        </w:rPr>
        <w:t>USDA</w:t>
      </w:r>
      <w:r>
        <w:rPr>
          <w:spacing w:val="-19"/>
          <w:sz w:val="56"/>
        </w:rPr>
        <w:t> </w:t>
      </w:r>
      <w:r>
        <w:rPr>
          <w:sz w:val="56"/>
        </w:rPr>
        <w:t>donated</w:t>
      </w:r>
      <w:r>
        <w:rPr>
          <w:spacing w:val="-19"/>
          <w:sz w:val="56"/>
        </w:rPr>
        <w:t> </w:t>
      </w:r>
      <w:r>
        <w:rPr>
          <w:spacing w:val="-2"/>
          <w:sz w:val="56"/>
        </w:rPr>
        <w:t>foods</w:t>
      </w:r>
    </w:p>
    <w:p>
      <w:pPr>
        <w:spacing w:after="0" w:line="240" w:lineRule="auto"/>
        <w:jc w:val="left"/>
        <w:rPr>
          <w:sz w:val="56"/>
        </w:rPr>
        <w:sectPr>
          <w:pgSz w:w="14400" w:h="10800" w:orient="landscape"/>
          <w:pgMar w:header="0" w:footer="399" w:top="400" w:bottom="580" w:left="520" w:right="140"/>
        </w:sectPr>
      </w:pPr>
    </w:p>
    <w:p>
      <w:pPr>
        <w:spacing w:line="648" w:lineRule="exact" w:before="0"/>
        <w:ind w:left="935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7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4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mothers</w:t>
      </w:r>
      <w:r>
        <w:rPr>
          <w:b/>
          <w:color w:val="E36C09"/>
          <w:spacing w:val="-28"/>
          <w:sz w:val="56"/>
          <w:u w:val="single" w:color="E36C09"/>
        </w:rPr>
        <w:t> </w:t>
      </w:r>
      <w:r>
        <w:rPr>
          <w:b/>
          <w:color w:val="E36C09"/>
          <w:spacing w:val="-10"/>
          <w:sz w:val="56"/>
          <w:u w:val="single" w:color="E36C09"/>
        </w:rPr>
        <w:t>&amp;</w:t>
      </w:r>
    </w:p>
    <w:p>
      <w:pPr>
        <w:spacing w:line="668" w:lineRule="exact" w:before="0"/>
        <w:ind w:left="933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School-age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Youth</w:t>
      </w:r>
    </w:p>
    <w:p>
      <w:pPr>
        <w:pStyle w:val="Heading2"/>
        <w:ind w:left="928"/>
      </w:pPr>
      <w:r>
        <w:rPr>
          <w:color w:val="244060"/>
          <w:spacing w:val="-2"/>
        </w:rPr>
        <w:t>CACFP</w:t>
      </w:r>
    </w:p>
    <w:p>
      <w:pPr>
        <w:spacing w:line="775" w:lineRule="exact" w:before="358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apply?</w:t>
      </w:r>
    </w:p>
    <w:p>
      <w:pPr>
        <w:spacing w:line="775" w:lineRule="exact" w:before="0"/>
        <w:ind w:left="344" w:right="0" w:firstLine="0"/>
        <w:jc w:val="left"/>
        <w:rPr>
          <w:b/>
          <w:sz w:val="64"/>
        </w:rPr>
      </w:pPr>
      <w:r>
        <w:rPr>
          <w:b/>
          <w:sz w:val="64"/>
        </w:rPr>
        <w:t>Talk</w:t>
      </w:r>
      <w:r>
        <w:rPr>
          <w:b/>
          <w:spacing w:val="-20"/>
          <w:sz w:val="64"/>
        </w:rPr>
        <w:t> </w:t>
      </w:r>
      <w:r>
        <w:rPr>
          <w:b/>
          <w:sz w:val="64"/>
        </w:rPr>
        <w:t>to</w:t>
      </w:r>
      <w:r>
        <w:rPr>
          <w:b/>
          <w:spacing w:val="-17"/>
          <w:sz w:val="64"/>
        </w:rPr>
        <w:t> </w:t>
      </w:r>
      <w:r>
        <w:rPr>
          <w:b/>
          <w:sz w:val="64"/>
        </w:rPr>
        <w:t>your</w:t>
      </w:r>
      <w:r>
        <w:rPr>
          <w:b/>
          <w:spacing w:val="-19"/>
          <w:sz w:val="64"/>
        </w:rPr>
        <w:t> </w:t>
      </w:r>
      <w:r>
        <w:rPr>
          <w:b/>
          <w:sz w:val="64"/>
        </w:rPr>
        <w:t>daycare</w:t>
      </w:r>
      <w:r>
        <w:rPr>
          <w:b/>
          <w:spacing w:val="-23"/>
          <w:sz w:val="64"/>
        </w:rPr>
        <w:t> </w:t>
      </w:r>
      <w:r>
        <w:rPr>
          <w:b/>
          <w:sz w:val="64"/>
        </w:rPr>
        <w:t>or</w:t>
      </w:r>
      <w:r>
        <w:rPr>
          <w:b/>
          <w:spacing w:val="-19"/>
          <w:sz w:val="64"/>
        </w:rPr>
        <w:t> </w:t>
      </w:r>
      <w:r>
        <w:rPr>
          <w:b/>
          <w:sz w:val="64"/>
        </w:rPr>
        <w:t>school</w:t>
      </w:r>
      <w:r>
        <w:rPr>
          <w:b/>
          <w:spacing w:val="-20"/>
          <w:sz w:val="64"/>
        </w:rPr>
        <w:t> </w:t>
      </w:r>
      <w:r>
        <w:rPr>
          <w:b/>
          <w:spacing w:val="-2"/>
          <w:sz w:val="64"/>
        </w:rPr>
        <w:t>site:</w:t>
      </w:r>
    </w:p>
    <w:p>
      <w:pPr>
        <w:spacing w:line="678" w:lineRule="exact" w:before="323"/>
        <w:ind w:left="925" w:right="1306" w:firstLine="0"/>
        <w:jc w:val="center"/>
        <w:rPr>
          <w:b/>
          <w:sz w:val="56"/>
        </w:rPr>
      </w:pPr>
      <w:r>
        <w:rPr>
          <w:b/>
          <w:sz w:val="56"/>
        </w:rPr>
        <w:t>Head</w:t>
      </w:r>
      <w:r>
        <w:rPr>
          <w:b/>
          <w:spacing w:val="-25"/>
          <w:sz w:val="56"/>
        </w:rPr>
        <w:t> </w:t>
      </w:r>
      <w:r>
        <w:rPr>
          <w:b/>
          <w:sz w:val="56"/>
        </w:rPr>
        <w:t>Start</w:t>
      </w:r>
      <w:r>
        <w:rPr>
          <w:b/>
          <w:spacing w:val="-22"/>
          <w:sz w:val="56"/>
        </w:rPr>
        <w:t> </w:t>
      </w:r>
      <w:r>
        <w:rPr>
          <w:b/>
          <w:sz w:val="56"/>
        </w:rPr>
        <w:t>of</w:t>
      </w:r>
      <w:r>
        <w:rPr>
          <w:b/>
          <w:spacing w:val="-26"/>
          <w:sz w:val="56"/>
        </w:rPr>
        <w:t> </w:t>
      </w:r>
      <w:r>
        <w:rPr>
          <w:b/>
          <w:sz w:val="56"/>
        </w:rPr>
        <w:t>Orange</w:t>
      </w:r>
      <w:r>
        <w:rPr>
          <w:b/>
          <w:spacing w:val="-25"/>
          <w:sz w:val="56"/>
        </w:rPr>
        <w:t> </w:t>
      </w:r>
      <w:r>
        <w:rPr>
          <w:b/>
          <w:sz w:val="56"/>
        </w:rPr>
        <w:t>County,</w:t>
      </w:r>
      <w:r>
        <w:rPr>
          <w:b/>
          <w:spacing w:val="-23"/>
          <w:sz w:val="56"/>
        </w:rPr>
        <w:t> </w:t>
      </w:r>
      <w:r>
        <w:rPr>
          <w:b/>
          <w:spacing w:val="-4"/>
          <w:sz w:val="56"/>
        </w:rPr>
        <w:t>Inc.</w:t>
      </w:r>
    </w:p>
    <w:p>
      <w:pPr>
        <w:spacing w:line="678" w:lineRule="exact" w:before="0"/>
        <w:ind w:left="927" w:right="1306" w:firstLine="0"/>
        <w:jc w:val="center"/>
        <w:rPr>
          <w:sz w:val="56"/>
        </w:rPr>
      </w:pPr>
      <w:r>
        <w:rPr>
          <w:sz w:val="56"/>
        </w:rPr>
        <w:t>(714)</w:t>
      </w:r>
      <w:r>
        <w:rPr>
          <w:spacing w:val="-23"/>
          <w:sz w:val="56"/>
        </w:rPr>
        <w:t> </w:t>
      </w:r>
      <w:r>
        <w:rPr>
          <w:sz w:val="56"/>
        </w:rPr>
        <w:t>241-</w:t>
      </w:r>
      <w:r>
        <w:rPr>
          <w:spacing w:val="-4"/>
          <w:sz w:val="56"/>
        </w:rPr>
        <w:t>8920</w:t>
      </w:r>
    </w:p>
    <w:p>
      <w:pPr>
        <w:spacing w:line="678" w:lineRule="exact" w:before="372"/>
        <w:ind w:left="925" w:right="1306" w:firstLine="0"/>
        <w:jc w:val="center"/>
        <w:rPr>
          <w:b/>
          <w:sz w:val="56"/>
        </w:rPr>
      </w:pPr>
      <w:r>
        <w:rPr>
          <w:b/>
          <w:spacing w:val="-2"/>
          <w:sz w:val="56"/>
        </w:rPr>
        <w:t>Children’s</w:t>
      </w:r>
      <w:r>
        <w:rPr>
          <w:b/>
          <w:spacing w:val="-22"/>
          <w:sz w:val="56"/>
        </w:rPr>
        <w:t> </w:t>
      </w:r>
      <w:r>
        <w:rPr>
          <w:b/>
          <w:spacing w:val="-2"/>
          <w:sz w:val="56"/>
        </w:rPr>
        <w:t>Home</w:t>
      </w:r>
      <w:r>
        <w:rPr>
          <w:b/>
          <w:spacing w:val="-29"/>
          <w:sz w:val="56"/>
        </w:rPr>
        <w:t> </w:t>
      </w:r>
      <w:r>
        <w:rPr>
          <w:b/>
          <w:spacing w:val="-2"/>
          <w:sz w:val="56"/>
        </w:rPr>
        <w:t>Society</w:t>
      </w:r>
    </w:p>
    <w:p>
      <w:pPr>
        <w:spacing w:line="672" w:lineRule="exact" w:before="0"/>
        <w:ind w:left="927" w:right="1306" w:firstLine="0"/>
        <w:jc w:val="center"/>
        <w:rPr>
          <w:sz w:val="56"/>
        </w:rPr>
      </w:pPr>
      <w:r>
        <w:rPr>
          <w:sz w:val="56"/>
        </w:rPr>
        <w:t>(714)</w:t>
      </w:r>
      <w:r>
        <w:rPr>
          <w:spacing w:val="-23"/>
          <w:sz w:val="56"/>
        </w:rPr>
        <w:t> </w:t>
      </w:r>
      <w:r>
        <w:rPr>
          <w:sz w:val="56"/>
        </w:rPr>
        <w:t>456-</w:t>
      </w:r>
      <w:r>
        <w:rPr>
          <w:spacing w:val="-4"/>
          <w:sz w:val="56"/>
        </w:rPr>
        <w:t>9800</w:t>
      </w:r>
    </w:p>
    <w:p>
      <w:pPr>
        <w:spacing w:line="678" w:lineRule="exact" w:before="0"/>
        <w:ind w:left="0" w:right="252" w:firstLine="0"/>
        <w:jc w:val="center"/>
        <w:rPr>
          <w:b/>
          <w:sz w:val="56"/>
        </w:rPr>
      </w:pPr>
      <w:r>
        <w:rPr>
          <w:b/>
          <w:color w:val="FF0000"/>
          <w:sz w:val="56"/>
        </w:rPr>
        <w:t>Other</w:t>
      </w:r>
      <w:r>
        <w:rPr>
          <w:b/>
          <w:color w:val="FF0000"/>
          <w:spacing w:val="-13"/>
          <w:sz w:val="56"/>
        </w:rPr>
        <w:t> </w:t>
      </w:r>
      <w:r>
        <w:rPr>
          <w:b/>
          <w:spacing w:val="-10"/>
          <w:sz w:val="56"/>
        </w:rPr>
        <w:t>-</w:t>
      </w:r>
    </w:p>
    <w:p>
      <w:pPr>
        <w:spacing w:after="0" w:line="678" w:lineRule="exact"/>
        <w:jc w:val="center"/>
        <w:rPr>
          <w:sz w:val="56"/>
        </w:rPr>
        <w:sectPr>
          <w:pgSz w:w="14400" w:h="10800" w:orient="landscape"/>
          <w:pgMar w:header="0" w:footer="399" w:top="320" w:bottom="580" w:left="520" w:right="140"/>
        </w:sectPr>
      </w:pPr>
    </w:p>
    <w:p>
      <w:pPr>
        <w:spacing w:line="652" w:lineRule="exact" w:before="0"/>
        <w:ind w:left="935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Babies,</w:t>
      </w:r>
      <w:r>
        <w:rPr>
          <w:b/>
          <w:color w:val="E36C09"/>
          <w:spacing w:val="-26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young</w:t>
      </w:r>
      <w:r>
        <w:rPr>
          <w:b/>
          <w:color w:val="E36C09"/>
          <w:spacing w:val="-29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children,</w:t>
      </w:r>
      <w:r>
        <w:rPr>
          <w:b/>
          <w:color w:val="E36C09"/>
          <w:spacing w:val="-27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pregnant/new</w:t>
      </w:r>
      <w:r>
        <w:rPr>
          <w:b/>
          <w:color w:val="E36C09"/>
          <w:spacing w:val="-24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mothers</w:t>
      </w:r>
      <w:r>
        <w:rPr>
          <w:b/>
          <w:color w:val="E36C09"/>
          <w:spacing w:val="-28"/>
          <w:sz w:val="56"/>
          <w:u w:val="single" w:color="E36C09"/>
        </w:rPr>
        <w:t> </w:t>
      </w:r>
      <w:r>
        <w:rPr>
          <w:b/>
          <w:color w:val="E36C09"/>
          <w:spacing w:val="-10"/>
          <w:sz w:val="56"/>
          <w:u w:val="single" w:color="E36C09"/>
        </w:rPr>
        <w:t>&amp;</w:t>
      </w:r>
    </w:p>
    <w:p>
      <w:pPr>
        <w:spacing w:line="668" w:lineRule="exact" w:before="0"/>
        <w:ind w:left="932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School-age</w:t>
      </w:r>
      <w:r>
        <w:rPr>
          <w:b/>
          <w:color w:val="E36C09"/>
          <w:spacing w:val="-32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Youth</w:t>
      </w:r>
    </w:p>
    <w:p>
      <w:pPr>
        <w:pStyle w:val="Heading2"/>
        <w:spacing w:line="1275" w:lineRule="exact"/>
        <w:ind w:left="930"/>
      </w:pPr>
      <w:r>
        <w:rPr>
          <w:color w:val="244060"/>
          <w:spacing w:val="-2"/>
        </w:rPr>
        <w:t>CACFP</w:t>
      </w:r>
    </w:p>
    <w:p>
      <w:pPr>
        <w:spacing w:line="653" w:lineRule="exact" w:before="0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Does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it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work?</w:t>
      </w:r>
    </w:p>
    <w:p>
      <w:pPr>
        <w:pStyle w:val="ListParagraph"/>
        <w:numPr>
          <w:ilvl w:val="0"/>
          <w:numId w:val="17"/>
        </w:numPr>
        <w:tabs>
          <w:tab w:pos="884" w:val="left" w:leader="none"/>
        </w:tabs>
        <w:spacing w:line="211" w:lineRule="auto" w:before="110" w:after="0"/>
        <w:ind w:left="884" w:right="625" w:hanging="540"/>
        <w:jc w:val="left"/>
        <w:rPr>
          <w:rFonts w:ascii="Arial" w:hAnsi="Arial"/>
          <w:sz w:val="52"/>
        </w:rPr>
      </w:pPr>
      <w:r>
        <w:rPr>
          <w:b/>
          <w:sz w:val="52"/>
        </w:rPr>
        <w:t>Child and Adult Care Food Program </w:t>
      </w:r>
      <w:r>
        <w:rPr>
          <w:sz w:val="52"/>
        </w:rPr>
        <w:t>(CACFP) participants 3</w:t>
      </w:r>
      <w:r>
        <w:rPr>
          <w:spacing w:val="-10"/>
          <w:sz w:val="52"/>
        </w:rPr>
        <w:t> </w:t>
      </w:r>
      <w:r>
        <w:rPr>
          <w:sz w:val="52"/>
        </w:rPr>
        <w:t>to</w:t>
      </w:r>
      <w:r>
        <w:rPr>
          <w:spacing w:val="-9"/>
          <w:sz w:val="52"/>
        </w:rPr>
        <w:t> </w:t>
      </w:r>
      <w:r>
        <w:rPr>
          <w:sz w:val="52"/>
        </w:rPr>
        <w:t>5</w:t>
      </w:r>
      <w:r>
        <w:rPr>
          <w:spacing w:val="-8"/>
          <w:sz w:val="52"/>
        </w:rPr>
        <w:t> </w:t>
      </w:r>
      <w:r>
        <w:rPr>
          <w:sz w:val="52"/>
        </w:rPr>
        <w:t>years</w:t>
      </w:r>
      <w:r>
        <w:rPr>
          <w:spacing w:val="-9"/>
          <w:sz w:val="52"/>
        </w:rPr>
        <w:t> </w:t>
      </w:r>
      <w:r>
        <w:rPr>
          <w:sz w:val="52"/>
        </w:rPr>
        <w:t>of</w:t>
      </w:r>
      <w:r>
        <w:rPr>
          <w:spacing w:val="-8"/>
          <w:sz w:val="52"/>
        </w:rPr>
        <w:t> </w:t>
      </w:r>
      <w:r>
        <w:rPr>
          <w:sz w:val="52"/>
        </w:rPr>
        <w:t>age</w:t>
      </w:r>
      <w:r>
        <w:rPr>
          <w:spacing w:val="-10"/>
          <w:sz w:val="52"/>
        </w:rPr>
        <w:t> </w:t>
      </w:r>
      <w:r>
        <w:rPr>
          <w:sz w:val="52"/>
        </w:rPr>
        <w:t>in</w:t>
      </w:r>
      <w:r>
        <w:rPr>
          <w:spacing w:val="-9"/>
          <w:sz w:val="52"/>
        </w:rPr>
        <w:t> </w:t>
      </w:r>
      <w:r>
        <w:rPr>
          <w:sz w:val="52"/>
        </w:rPr>
        <w:t>child-care</w:t>
      </w:r>
      <w:r>
        <w:rPr>
          <w:spacing w:val="-10"/>
          <w:sz w:val="52"/>
        </w:rPr>
        <w:t> </w:t>
      </w:r>
      <w:r>
        <w:rPr>
          <w:sz w:val="52"/>
        </w:rPr>
        <w:t>centers</w:t>
      </w:r>
      <w:r>
        <w:rPr>
          <w:spacing w:val="-14"/>
          <w:sz w:val="52"/>
        </w:rPr>
        <w:t> </w:t>
      </w:r>
      <w:r>
        <w:rPr>
          <w:sz w:val="52"/>
        </w:rPr>
        <w:t>have</w:t>
      </w:r>
      <w:r>
        <w:rPr>
          <w:spacing w:val="-10"/>
          <w:sz w:val="52"/>
        </w:rPr>
        <w:t> </w:t>
      </w:r>
      <w:r>
        <w:rPr>
          <w:sz w:val="52"/>
        </w:rPr>
        <w:t>higher</w:t>
      </w:r>
      <w:r>
        <w:rPr>
          <w:spacing w:val="-11"/>
          <w:sz w:val="52"/>
        </w:rPr>
        <w:t> </w:t>
      </w:r>
      <w:r>
        <w:rPr>
          <w:sz w:val="52"/>
        </w:rPr>
        <w:t>intake of</w:t>
      </w:r>
      <w:r>
        <w:rPr>
          <w:spacing w:val="-12"/>
          <w:sz w:val="52"/>
        </w:rPr>
        <w:t> </w:t>
      </w:r>
      <w:r>
        <w:rPr>
          <w:sz w:val="52"/>
        </w:rPr>
        <w:t>many</w:t>
      </w:r>
      <w:r>
        <w:rPr>
          <w:spacing w:val="-12"/>
          <w:sz w:val="52"/>
        </w:rPr>
        <w:t> </w:t>
      </w:r>
      <w:r>
        <w:rPr>
          <w:sz w:val="52"/>
        </w:rPr>
        <w:t>key</w:t>
      </w:r>
      <w:r>
        <w:rPr>
          <w:spacing w:val="-17"/>
          <w:sz w:val="52"/>
        </w:rPr>
        <w:t> </w:t>
      </w:r>
      <w:r>
        <w:rPr>
          <w:sz w:val="52"/>
        </w:rPr>
        <w:t>nutrients</w:t>
      </w:r>
      <w:r>
        <w:rPr>
          <w:spacing w:val="-15"/>
          <w:sz w:val="52"/>
        </w:rPr>
        <w:t> </w:t>
      </w:r>
      <w:r>
        <w:rPr>
          <w:sz w:val="52"/>
        </w:rPr>
        <w:t>and</w:t>
      </w:r>
      <w:r>
        <w:rPr>
          <w:spacing w:val="-14"/>
          <w:sz w:val="52"/>
        </w:rPr>
        <w:t> </w:t>
      </w:r>
      <w:r>
        <w:rPr>
          <w:sz w:val="52"/>
        </w:rPr>
        <w:t>foods,</w:t>
      </w:r>
      <w:r>
        <w:rPr>
          <w:spacing w:val="-12"/>
          <w:sz w:val="52"/>
        </w:rPr>
        <w:t> </w:t>
      </w:r>
      <w:r>
        <w:rPr>
          <w:sz w:val="52"/>
        </w:rPr>
        <w:t>including</w:t>
      </w:r>
      <w:r>
        <w:rPr>
          <w:spacing w:val="-16"/>
          <w:sz w:val="52"/>
        </w:rPr>
        <w:t> </w:t>
      </w:r>
      <w:r>
        <w:rPr>
          <w:sz w:val="52"/>
        </w:rPr>
        <w:t>vegetables</w:t>
      </w:r>
      <w:r>
        <w:rPr>
          <w:spacing w:val="-18"/>
          <w:sz w:val="52"/>
        </w:rPr>
        <w:t> </w:t>
      </w:r>
      <w:r>
        <w:rPr>
          <w:sz w:val="52"/>
        </w:rPr>
        <w:t>and milk, and fewer servings of fats and sweets (Bruening et al., 1999).</w:t>
      </w:r>
    </w:p>
    <w:p>
      <w:pPr>
        <w:pStyle w:val="ListParagraph"/>
        <w:numPr>
          <w:ilvl w:val="0"/>
          <w:numId w:val="17"/>
        </w:numPr>
        <w:tabs>
          <w:tab w:pos="884" w:val="left" w:leader="none"/>
        </w:tabs>
        <w:spacing w:line="211" w:lineRule="auto" w:before="141" w:after="0"/>
        <w:ind w:left="884" w:right="643" w:hanging="540"/>
        <w:jc w:val="left"/>
        <w:rPr>
          <w:rFonts w:ascii="Arial" w:hAnsi="Arial"/>
          <w:sz w:val="52"/>
        </w:rPr>
      </w:pPr>
      <w:r>
        <w:rPr>
          <w:sz w:val="52"/>
        </w:rPr>
        <w:t>Children of mothers working non-traditional hours are at greater</w:t>
      </w:r>
      <w:r>
        <w:rPr>
          <w:spacing w:val="-14"/>
          <w:sz w:val="52"/>
        </w:rPr>
        <w:t> </w:t>
      </w:r>
      <w:r>
        <w:rPr>
          <w:sz w:val="52"/>
        </w:rPr>
        <w:t>risk</w:t>
      </w:r>
      <w:r>
        <w:rPr>
          <w:spacing w:val="-13"/>
          <w:sz w:val="52"/>
        </w:rPr>
        <w:t> </w:t>
      </w:r>
      <w:r>
        <w:rPr>
          <w:sz w:val="52"/>
        </w:rPr>
        <w:t>of</w:t>
      </w:r>
      <w:r>
        <w:rPr>
          <w:spacing w:val="-12"/>
          <w:sz w:val="52"/>
        </w:rPr>
        <w:t> </w:t>
      </w:r>
      <w:r>
        <w:rPr>
          <w:sz w:val="52"/>
        </w:rPr>
        <w:t>overweight</w:t>
      </w:r>
      <w:r>
        <w:rPr>
          <w:spacing w:val="-14"/>
          <w:sz w:val="52"/>
        </w:rPr>
        <w:t> </w:t>
      </w:r>
      <w:r>
        <w:rPr>
          <w:sz w:val="52"/>
        </w:rPr>
        <w:t>and</w:t>
      </w:r>
      <w:r>
        <w:rPr>
          <w:spacing w:val="-15"/>
          <w:sz w:val="52"/>
        </w:rPr>
        <w:t> </w:t>
      </w:r>
      <w:r>
        <w:rPr>
          <w:sz w:val="52"/>
        </w:rPr>
        <w:t>obesity,</w:t>
      </w:r>
      <w:r>
        <w:rPr>
          <w:spacing w:val="-15"/>
          <w:sz w:val="52"/>
        </w:rPr>
        <w:t> </w:t>
      </w:r>
      <w:r>
        <w:rPr>
          <w:sz w:val="52"/>
        </w:rPr>
        <w:t>which</w:t>
      </w:r>
      <w:r>
        <w:rPr>
          <w:spacing w:val="-14"/>
          <w:sz w:val="52"/>
        </w:rPr>
        <w:t> </w:t>
      </w:r>
      <w:r>
        <w:rPr>
          <w:sz w:val="52"/>
        </w:rPr>
        <w:t>suggests</w:t>
      </w:r>
      <w:r>
        <w:rPr>
          <w:spacing w:val="-20"/>
          <w:sz w:val="52"/>
        </w:rPr>
        <w:t> </w:t>
      </w:r>
      <w:r>
        <w:rPr>
          <w:sz w:val="52"/>
        </w:rPr>
        <w:t>the importance of providing </w:t>
      </w:r>
      <w:r>
        <w:rPr>
          <w:b/>
          <w:sz w:val="52"/>
        </w:rPr>
        <w:t>CACFP afterschool snacks and meals </w:t>
      </w:r>
      <w:r>
        <w:rPr>
          <w:sz w:val="52"/>
        </w:rPr>
        <w:t>to children, especially those from working families (Miller &amp; Han, 2008).</w:t>
      </w:r>
    </w:p>
    <w:p>
      <w:pPr>
        <w:spacing w:after="0" w:line="211" w:lineRule="auto"/>
        <w:jc w:val="left"/>
        <w:rPr>
          <w:rFonts w:ascii="Arial" w:hAnsi="Arial"/>
          <w:sz w:val="52"/>
        </w:rPr>
        <w:sectPr>
          <w:pgSz w:w="14400" w:h="10800" w:orient="landscape"/>
          <w:pgMar w:header="0" w:footer="399" w:top="400" w:bottom="580" w:left="520" w:right="140"/>
        </w:sectPr>
      </w:pPr>
    </w:p>
    <w:p>
      <w:pPr>
        <w:spacing w:line="725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School-age</w:t>
      </w:r>
      <w:r>
        <w:rPr>
          <w:b/>
          <w:color w:val="E36C09"/>
          <w:spacing w:val="-16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3"/>
        <w:spacing w:line="1307" w:lineRule="exact"/>
        <w:ind w:left="929"/>
      </w:pPr>
      <w:r>
        <w:rPr>
          <w:color w:val="244060"/>
        </w:rPr>
        <w:t>School </w:t>
      </w:r>
      <w:r>
        <w:rPr>
          <w:color w:val="244060"/>
          <w:spacing w:val="-2"/>
        </w:rPr>
        <w:t>Meals</w:t>
      </w:r>
    </w:p>
    <w:p>
      <w:pPr>
        <w:spacing w:line="235" w:lineRule="auto" w:before="502"/>
        <w:ind w:left="344" w:right="1033" w:firstLine="0"/>
        <w:jc w:val="left"/>
        <w:rPr>
          <w:b/>
          <w:sz w:val="60"/>
        </w:rPr>
      </w:pPr>
      <w:r>
        <w:rPr>
          <w:b/>
          <w:i/>
          <w:color w:val="E36C09"/>
          <w:sz w:val="70"/>
          <w:u w:val="single" w:color="E36C09"/>
        </w:rPr>
        <w:t>What is the School Meal Program?</w:t>
      </w:r>
      <w:r>
        <w:rPr>
          <w:b/>
          <w:i/>
          <w:color w:val="E36C09"/>
          <w:sz w:val="70"/>
          <w:u w:val="none"/>
        </w:rPr>
        <w:t> </w:t>
      </w:r>
      <w:r>
        <w:rPr>
          <w:b/>
          <w:sz w:val="60"/>
          <w:u w:val="none"/>
        </w:rPr>
        <w:t>Students</w:t>
      </w:r>
      <w:r>
        <w:rPr>
          <w:b/>
          <w:spacing w:val="-9"/>
          <w:sz w:val="60"/>
          <w:u w:val="none"/>
        </w:rPr>
        <w:t> </w:t>
      </w:r>
      <w:r>
        <w:rPr>
          <w:b/>
          <w:sz w:val="60"/>
          <w:u w:val="none"/>
        </w:rPr>
        <w:t>are</w:t>
      </w:r>
      <w:r>
        <w:rPr>
          <w:b/>
          <w:spacing w:val="-10"/>
          <w:sz w:val="60"/>
          <w:u w:val="none"/>
        </w:rPr>
        <w:t> </w:t>
      </w:r>
      <w:r>
        <w:rPr>
          <w:b/>
          <w:sz w:val="60"/>
          <w:u w:val="none"/>
        </w:rPr>
        <w:t>provided</w:t>
      </w:r>
      <w:r>
        <w:rPr>
          <w:b/>
          <w:spacing w:val="-7"/>
          <w:sz w:val="60"/>
          <w:u w:val="none"/>
        </w:rPr>
        <w:t> </w:t>
      </w:r>
      <w:r>
        <w:rPr>
          <w:b/>
          <w:sz w:val="60"/>
          <w:u w:val="none"/>
        </w:rPr>
        <w:t>with</w:t>
      </w:r>
      <w:r>
        <w:rPr>
          <w:b/>
          <w:spacing w:val="-11"/>
          <w:sz w:val="60"/>
          <w:u w:val="none"/>
        </w:rPr>
        <w:t> </w:t>
      </w:r>
      <w:r>
        <w:rPr>
          <w:b/>
          <w:sz w:val="60"/>
          <w:u w:val="none"/>
        </w:rPr>
        <w:t>lunch</w:t>
      </w:r>
      <w:r>
        <w:rPr>
          <w:b/>
          <w:spacing w:val="-9"/>
          <w:sz w:val="60"/>
          <w:u w:val="none"/>
        </w:rPr>
        <w:t> </w:t>
      </w:r>
      <w:r>
        <w:rPr>
          <w:b/>
          <w:sz w:val="60"/>
          <w:u w:val="none"/>
        </w:rPr>
        <w:t>&amp;</w:t>
      </w:r>
      <w:r>
        <w:rPr>
          <w:b/>
          <w:spacing w:val="-9"/>
          <w:sz w:val="60"/>
          <w:u w:val="none"/>
        </w:rPr>
        <w:t> </w:t>
      </w:r>
      <w:r>
        <w:rPr>
          <w:b/>
          <w:sz w:val="60"/>
          <w:u w:val="none"/>
        </w:rPr>
        <w:t>at</w:t>
      </w:r>
      <w:r>
        <w:rPr>
          <w:b/>
          <w:spacing w:val="-12"/>
          <w:sz w:val="60"/>
          <w:u w:val="none"/>
        </w:rPr>
        <w:t> </w:t>
      </w:r>
      <w:r>
        <w:rPr>
          <w:b/>
          <w:sz w:val="60"/>
          <w:u w:val="none"/>
        </w:rPr>
        <w:t>some</w:t>
      </w:r>
      <w:r>
        <w:rPr>
          <w:b/>
          <w:spacing w:val="-10"/>
          <w:sz w:val="60"/>
          <w:u w:val="none"/>
        </w:rPr>
        <w:t> </w:t>
      </w:r>
      <w:r>
        <w:rPr>
          <w:b/>
          <w:sz w:val="60"/>
          <w:u w:val="none"/>
        </w:rPr>
        <w:t>sites, </w:t>
      </w:r>
      <w:r>
        <w:rPr>
          <w:b/>
          <w:spacing w:val="-2"/>
          <w:sz w:val="60"/>
          <w:u w:val="none"/>
        </w:rPr>
        <w:t>breakfast.</w:t>
      </w:r>
    </w:p>
    <w:p>
      <w:pPr>
        <w:pStyle w:val="ListParagraph"/>
        <w:numPr>
          <w:ilvl w:val="0"/>
          <w:numId w:val="17"/>
        </w:numPr>
        <w:tabs>
          <w:tab w:pos="883" w:val="left" w:leader="none"/>
        </w:tabs>
        <w:spacing w:line="240" w:lineRule="auto" w:before="130" w:after="0"/>
        <w:ind w:left="883" w:right="0" w:hanging="539"/>
        <w:jc w:val="left"/>
        <w:rPr>
          <w:rFonts w:ascii="Arial" w:hAnsi="Arial"/>
          <w:sz w:val="56"/>
        </w:rPr>
      </w:pPr>
      <w:r>
        <w:rPr>
          <w:b/>
          <w:sz w:val="56"/>
        </w:rPr>
        <w:t>Free</w:t>
      </w:r>
      <w:r>
        <w:rPr>
          <w:b/>
          <w:spacing w:val="-17"/>
          <w:sz w:val="56"/>
        </w:rPr>
        <w:t> </w:t>
      </w:r>
      <w:r>
        <w:rPr>
          <w:b/>
          <w:sz w:val="56"/>
        </w:rPr>
        <w:t>Meals:</w:t>
      </w:r>
      <w:r>
        <w:rPr>
          <w:b/>
          <w:spacing w:val="-19"/>
          <w:sz w:val="56"/>
        </w:rPr>
        <w:t> </w:t>
      </w:r>
      <w:r>
        <w:rPr>
          <w:sz w:val="56"/>
        </w:rPr>
        <w:t>Incomes</w:t>
      </w:r>
      <w:r>
        <w:rPr>
          <w:spacing w:val="-21"/>
          <w:sz w:val="56"/>
        </w:rPr>
        <w:t> </w:t>
      </w:r>
      <w:r>
        <w:rPr>
          <w:sz w:val="56"/>
        </w:rPr>
        <w:t>≤130%</w:t>
      </w:r>
      <w:r>
        <w:rPr>
          <w:spacing w:val="-16"/>
          <w:sz w:val="56"/>
        </w:rPr>
        <w:t> </w:t>
      </w:r>
      <w:r>
        <w:rPr>
          <w:sz w:val="56"/>
        </w:rPr>
        <w:t>of</w:t>
      </w:r>
      <w:r>
        <w:rPr>
          <w:spacing w:val="-23"/>
          <w:sz w:val="56"/>
        </w:rPr>
        <w:t> </w:t>
      </w:r>
      <w:r>
        <w:rPr>
          <w:sz w:val="56"/>
        </w:rPr>
        <w:t>federal</w:t>
      </w:r>
      <w:r>
        <w:rPr>
          <w:spacing w:val="-20"/>
          <w:sz w:val="56"/>
        </w:rPr>
        <w:t> </w:t>
      </w:r>
      <w:r>
        <w:rPr>
          <w:sz w:val="56"/>
        </w:rPr>
        <w:t>poverty</w:t>
      </w:r>
      <w:r>
        <w:rPr>
          <w:spacing w:val="-22"/>
          <w:sz w:val="56"/>
        </w:rPr>
        <w:t> </w:t>
      </w:r>
      <w:r>
        <w:rPr>
          <w:spacing w:val="-2"/>
          <w:sz w:val="56"/>
        </w:rPr>
        <w:t>level.</w:t>
      </w:r>
    </w:p>
    <w:p>
      <w:pPr>
        <w:pStyle w:val="ListParagraph"/>
        <w:numPr>
          <w:ilvl w:val="0"/>
          <w:numId w:val="17"/>
        </w:numPr>
        <w:tabs>
          <w:tab w:pos="883" w:val="left" w:leader="none"/>
        </w:tabs>
        <w:spacing w:line="681" w:lineRule="exact" w:before="123" w:after="0"/>
        <w:ind w:left="883" w:right="0" w:hanging="539"/>
        <w:jc w:val="left"/>
        <w:rPr>
          <w:rFonts w:ascii="Arial" w:hAnsi="Arial"/>
          <w:sz w:val="56"/>
        </w:rPr>
      </w:pPr>
      <w:r>
        <w:rPr>
          <w:b/>
          <w:sz w:val="56"/>
        </w:rPr>
        <w:t>Reduced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Price</w:t>
      </w:r>
      <w:r>
        <w:rPr>
          <w:b/>
          <w:spacing w:val="-10"/>
          <w:sz w:val="56"/>
        </w:rPr>
        <w:t> </w:t>
      </w:r>
      <w:r>
        <w:rPr>
          <w:b/>
          <w:sz w:val="56"/>
        </w:rPr>
        <w:t>Meals:</w:t>
      </w:r>
      <w:r>
        <w:rPr>
          <w:b/>
          <w:spacing w:val="-11"/>
          <w:sz w:val="56"/>
        </w:rPr>
        <w:t> </w:t>
      </w:r>
      <w:r>
        <w:rPr>
          <w:sz w:val="56"/>
        </w:rPr>
        <w:t>Incomes</w:t>
      </w:r>
      <w:r>
        <w:rPr>
          <w:spacing w:val="-14"/>
          <w:sz w:val="56"/>
        </w:rPr>
        <w:t> </w:t>
      </w:r>
      <w:r>
        <w:rPr>
          <w:sz w:val="56"/>
        </w:rPr>
        <w:t>130</w:t>
      </w:r>
      <w:r>
        <w:rPr>
          <w:spacing w:val="-12"/>
          <w:sz w:val="56"/>
        </w:rPr>
        <w:t> </w:t>
      </w:r>
      <w:r>
        <w:rPr>
          <w:sz w:val="56"/>
        </w:rPr>
        <w:t>%</w:t>
      </w:r>
      <w:r>
        <w:rPr>
          <w:spacing w:val="-15"/>
          <w:sz w:val="56"/>
        </w:rPr>
        <w:t> </w:t>
      </w:r>
      <w:r>
        <w:rPr>
          <w:sz w:val="56"/>
        </w:rPr>
        <w:t>to</w:t>
      </w:r>
      <w:r>
        <w:rPr>
          <w:spacing w:val="-16"/>
          <w:sz w:val="56"/>
        </w:rPr>
        <w:t> </w:t>
      </w:r>
      <w:r>
        <w:rPr>
          <w:sz w:val="56"/>
        </w:rPr>
        <w:t>185%</w:t>
      </w:r>
      <w:r>
        <w:rPr>
          <w:spacing w:val="-10"/>
          <w:sz w:val="56"/>
        </w:rPr>
        <w:t> </w:t>
      </w:r>
      <w:r>
        <w:rPr>
          <w:spacing w:val="-4"/>
          <w:sz w:val="56"/>
        </w:rPr>
        <w:t>FPL.</w:t>
      </w:r>
    </w:p>
    <w:p>
      <w:pPr>
        <w:spacing w:line="632" w:lineRule="exact" w:before="0"/>
        <w:ind w:left="975" w:right="0" w:firstLine="0"/>
        <w:jc w:val="left"/>
        <w:rPr>
          <w:i/>
          <w:sz w:val="52"/>
        </w:rPr>
      </w:pPr>
      <w:r>
        <w:rPr>
          <w:i/>
          <w:sz w:val="52"/>
        </w:rPr>
        <w:t>(Students</w:t>
      </w:r>
      <w:r>
        <w:rPr>
          <w:i/>
          <w:spacing w:val="-13"/>
          <w:sz w:val="52"/>
        </w:rPr>
        <w:t> </w:t>
      </w:r>
      <w:r>
        <w:rPr>
          <w:i/>
          <w:sz w:val="52"/>
        </w:rPr>
        <w:t>cannot</w:t>
      </w:r>
      <w:r>
        <w:rPr>
          <w:i/>
          <w:spacing w:val="-2"/>
          <w:sz w:val="52"/>
        </w:rPr>
        <w:t> </w:t>
      </w:r>
      <w:r>
        <w:rPr>
          <w:i/>
          <w:sz w:val="52"/>
        </w:rPr>
        <w:t>be</w:t>
      </w:r>
      <w:r>
        <w:rPr>
          <w:i/>
          <w:spacing w:val="-5"/>
          <w:sz w:val="52"/>
        </w:rPr>
        <w:t> </w:t>
      </w:r>
      <w:r>
        <w:rPr>
          <w:i/>
          <w:sz w:val="52"/>
        </w:rPr>
        <w:t>charged</w:t>
      </w:r>
      <w:r>
        <w:rPr>
          <w:i/>
          <w:spacing w:val="-8"/>
          <w:sz w:val="52"/>
        </w:rPr>
        <w:t> </w:t>
      </w:r>
      <w:r>
        <w:rPr>
          <w:i/>
          <w:sz w:val="52"/>
        </w:rPr>
        <w:t>more</w:t>
      </w:r>
      <w:r>
        <w:rPr>
          <w:i/>
          <w:spacing w:val="-6"/>
          <w:sz w:val="52"/>
        </w:rPr>
        <w:t> </w:t>
      </w:r>
      <w:r>
        <w:rPr>
          <w:i/>
          <w:sz w:val="52"/>
        </w:rPr>
        <w:t>than</w:t>
      </w:r>
      <w:r>
        <w:rPr>
          <w:i/>
          <w:spacing w:val="-3"/>
          <w:sz w:val="52"/>
        </w:rPr>
        <w:t> </w:t>
      </w:r>
      <w:r>
        <w:rPr>
          <w:i/>
          <w:sz w:val="52"/>
        </w:rPr>
        <w:t>40</w:t>
      </w:r>
      <w:r>
        <w:rPr>
          <w:rFonts w:ascii="Arial" w:hAnsi="Arial"/>
          <w:i/>
          <w:sz w:val="52"/>
        </w:rPr>
        <w:t>¢</w:t>
      </w:r>
      <w:r>
        <w:rPr>
          <w:rFonts w:ascii="Arial" w:hAnsi="Arial"/>
          <w:i/>
          <w:spacing w:val="-6"/>
          <w:sz w:val="52"/>
        </w:rPr>
        <w:t> </w:t>
      </w:r>
      <w:r>
        <w:rPr>
          <w:i/>
          <w:sz w:val="52"/>
        </w:rPr>
        <w:t>for</w:t>
      </w:r>
      <w:r>
        <w:rPr>
          <w:i/>
          <w:spacing w:val="-4"/>
          <w:sz w:val="52"/>
        </w:rPr>
        <w:t> </w:t>
      </w:r>
      <w:r>
        <w:rPr>
          <w:i/>
          <w:spacing w:val="-2"/>
          <w:sz w:val="52"/>
        </w:rPr>
        <w:t>meals.)</w:t>
      </w:r>
    </w:p>
    <w:p>
      <w:pPr>
        <w:pStyle w:val="ListParagraph"/>
        <w:numPr>
          <w:ilvl w:val="0"/>
          <w:numId w:val="17"/>
        </w:numPr>
        <w:tabs>
          <w:tab w:pos="883" w:val="left" w:leader="none"/>
        </w:tabs>
        <w:spacing w:line="240" w:lineRule="auto" w:before="116" w:after="0"/>
        <w:ind w:left="883" w:right="0" w:hanging="539"/>
        <w:jc w:val="left"/>
        <w:rPr>
          <w:rFonts w:ascii="Arial" w:hAnsi="Arial"/>
          <w:sz w:val="56"/>
        </w:rPr>
      </w:pPr>
      <w:r>
        <w:rPr>
          <w:b/>
          <w:sz w:val="56"/>
        </w:rPr>
        <w:t>Full</w:t>
      </w:r>
      <w:r>
        <w:rPr>
          <w:b/>
          <w:spacing w:val="-15"/>
          <w:sz w:val="56"/>
        </w:rPr>
        <w:t> </w:t>
      </w:r>
      <w:r>
        <w:rPr>
          <w:b/>
          <w:sz w:val="56"/>
        </w:rPr>
        <w:t>Price</w:t>
      </w:r>
      <w:r>
        <w:rPr>
          <w:b/>
          <w:spacing w:val="-14"/>
          <w:sz w:val="56"/>
        </w:rPr>
        <w:t> </w:t>
      </w:r>
      <w:r>
        <w:rPr>
          <w:b/>
          <w:sz w:val="56"/>
        </w:rPr>
        <w:t>Meals:</w:t>
      </w:r>
      <w:r>
        <w:rPr>
          <w:b/>
          <w:spacing w:val="-8"/>
          <w:sz w:val="56"/>
        </w:rPr>
        <w:t> </w:t>
      </w:r>
      <w:r>
        <w:rPr>
          <w:sz w:val="56"/>
        </w:rPr>
        <w:t>Incomes</w:t>
      </w:r>
      <w:r>
        <w:rPr>
          <w:spacing w:val="-15"/>
          <w:sz w:val="56"/>
        </w:rPr>
        <w:t> </w:t>
      </w:r>
      <w:r>
        <w:rPr>
          <w:sz w:val="56"/>
        </w:rPr>
        <w:t>˃185%</w:t>
      </w:r>
      <w:r>
        <w:rPr>
          <w:spacing w:val="-12"/>
          <w:sz w:val="56"/>
        </w:rPr>
        <w:t> </w:t>
      </w:r>
      <w:r>
        <w:rPr>
          <w:spacing w:val="-5"/>
          <w:sz w:val="56"/>
        </w:rPr>
        <w:t>FPL</w:t>
      </w:r>
    </w:p>
    <w:p>
      <w:pPr>
        <w:spacing w:before="230"/>
        <w:ind w:left="344" w:right="0" w:firstLine="0"/>
        <w:jc w:val="left"/>
        <w:rPr>
          <w:i/>
          <w:sz w:val="56"/>
        </w:rPr>
      </w:pPr>
      <w:r>
        <w:rPr>
          <w:b/>
          <w:color w:val="E36C09"/>
          <w:sz w:val="60"/>
        </w:rPr>
        <w:t>Number</w:t>
      </w:r>
      <w:r>
        <w:rPr>
          <w:b/>
          <w:color w:val="E36C09"/>
          <w:spacing w:val="-8"/>
          <w:sz w:val="60"/>
        </w:rPr>
        <w:t> </w:t>
      </w:r>
      <w:r>
        <w:rPr>
          <w:b/>
          <w:color w:val="E36C09"/>
          <w:sz w:val="60"/>
        </w:rPr>
        <w:t>of</w:t>
      </w:r>
      <w:r>
        <w:rPr>
          <w:b/>
          <w:color w:val="E36C09"/>
          <w:spacing w:val="-7"/>
          <w:sz w:val="60"/>
        </w:rPr>
        <w:t> </w:t>
      </w:r>
      <w:r>
        <w:rPr>
          <w:b/>
          <w:color w:val="E36C09"/>
          <w:sz w:val="60"/>
        </w:rPr>
        <w:t>participants</w:t>
      </w:r>
      <w:r>
        <w:rPr>
          <w:color w:val="E36C09"/>
          <w:sz w:val="60"/>
        </w:rPr>
        <w:t>:</w:t>
      </w:r>
      <w:r>
        <w:rPr>
          <w:color w:val="E36C09"/>
          <w:spacing w:val="52"/>
          <w:w w:val="150"/>
          <w:sz w:val="60"/>
        </w:rPr>
        <w:t> </w:t>
      </w:r>
      <w:r>
        <w:rPr>
          <w:b/>
          <w:color w:val="FF0000"/>
          <w:sz w:val="60"/>
        </w:rPr>
        <w:t>228,121</w:t>
      </w:r>
      <w:r>
        <w:rPr>
          <w:b/>
          <w:color w:val="FF0000"/>
          <w:spacing w:val="-2"/>
          <w:sz w:val="60"/>
        </w:rPr>
        <w:t> </w:t>
      </w:r>
      <w:r>
        <w:rPr>
          <w:i/>
          <w:sz w:val="56"/>
        </w:rPr>
        <w:t>(2010-</w:t>
      </w:r>
      <w:r>
        <w:rPr>
          <w:i/>
          <w:spacing w:val="-5"/>
          <w:sz w:val="56"/>
        </w:rPr>
        <w:t>11)</w:t>
      </w:r>
    </w:p>
    <w:p>
      <w:pPr>
        <w:spacing w:after="0"/>
        <w:jc w:val="left"/>
        <w:rPr>
          <w:sz w:val="56"/>
        </w:rPr>
        <w:sectPr>
          <w:pgSz w:w="14400" w:h="10800" w:orient="landscape"/>
          <w:pgMar w:header="0" w:footer="399" w:top="420" w:bottom="580" w:left="520" w:right="140"/>
        </w:sectPr>
      </w:pPr>
    </w:p>
    <w:p>
      <w:pPr>
        <w:spacing w:line="722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School-age</w:t>
      </w:r>
      <w:r>
        <w:rPr>
          <w:b/>
          <w:color w:val="E36C09"/>
          <w:spacing w:val="-16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3"/>
        <w:ind w:left="929"/>
      </w:pPr>
      <w:r>
        <w:rPr>
          <w:color w:val="244060"/>
        </w:rPr>
        <w:t>School </w:t>
      </w:r>
      <w:r>
        <w:rPr>
          <w:color w:val="244060"/>
          <w:spacing w:val="-2"/>
        </w:rPr>
        <w:t>Meals</w:t>
      </w:r>
    </w:p>
    <w:p>
      <w:pPr>
        <w:spacing w:before="213"/>
        <w:ind w:left="344" w:right="0" w:firstLine="0"/>
        <w:jc w:val="left"/>
        <w:rPr>
          <w:i/>
          <w:sz w:val="48"/>
        </w:rPr>
      </w:pPr>
      <w:r>
        <w:rPr>
          <w:b/>
          <w:i/>
          <w:color w:val="E36C09"/>
          <w:sz w:val="60"/>
          <w:u w:val="single" w:color="E36C09"/>
        </w:rPr>
        <w:t>What</w:t>
      </w:r>
      <w:r>
        <w:rPr>
          <w:b/>
          <w:i/>
          <w:color w:val="E36C09"/>
          <w:spacing w:val="-5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do</w:t>
      </w:r>
      <w:r>
        <w:rPr>
          <w:b/>
          <w:i/>
          <w:color w:val="E36C09"/>
          <w:spacing w:val="-7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students</w:t>
      </w:r>
      <w:r>
        <w:rPr>
          <w:b/>
          <w:i/>
          <w:color w:val="E36C09"/>
          <w:spacing w:val="-5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get?</w:t>
      </w:r>
      <w:r>
        <w:rPr>
          <w:b/>
          <w:i/>
          <w:color w:val="E36C09"/>
          <w:spacing w:val="58"/>
          <w:w w:val="150"/>
          <w:sz w:val="60"/>
          <w:u w:val="single" w:color="E36C09"/>
        </w:rPr>
        <w:t> </w:t>
      </w:r>
      <w:r>
        <w:rPr>
          <w:i/>
          <w:sz w:val="48"/>
          <w:u w:val="none"/>
        </w:rPr>
        <w:t>New</w:t>
      </w:r>
      <w:r>
        <w:rPr>
          <w:i/>
          <w:spacing w:val="-11"/>
          <w:sz w:val="48"/>
          <w:u w:val="none"/>
        </w:rPr>
        <w:t> </w:t>
      </w:r>
      <w:r>
        <w:rPr>
          <w:i/>
          <w:sz w:val="48"/>
          <w:u w:val="none"/>
        </w:rPr>
        <w:t>standards</w:t>
      </w:r>
      <w:r>
        <w:rPr>
          <w:i/>
          <w:spacing w:val="-6"/>
          <w:sz w:val="48"/>
          <w:u w:val="none"/>
        </w:rPr>
        <w:t> </w:t>
      </w:r>
      <w:r>
        <w:rPr>
          <w:i/>
          <w:sz w:val="48"/>
          <w:u w:val="none"/>
        </w:rPr>
        <w:t>in</w:t>
      </w:r>
      <w:r>
        <w:rPr>
          <w:i/>
          <w:spacing w:val="-5"/>
          <w:sz w:val="48"/>
          <w:u w:val="none"/>
        </w:rPr>
        <w:t> </w:t>
      </w:r>
      <w:r>
        <w:rPr>
          <w:i/>
          <w:sz w:val="48"/>
          <w:u w:val="none"/>
        </w:rPr>
        <w:t>2012-</w:t>
      </w:r>
      <w:r>
        <w:rPr>
          <w:i/>
          <w:spacing w:val="-5"/>
          <w:sz w:val="48"/>
          <w:u w:val="none"/>
        </w:rPr>
        <w:t>13</w:t>
      </w:r>
    </w:p>
    <w:p>
      <w:pPr>
        <w:pStyle w:val="ListParagraph"/>
        <w:numPr>
          <w:ilvl w:val="0"/>
          <w:numId w:val="18"/>
        </w:numPr>
        <w:tabs>
          <w:tab w:pos="884" w:val="left" w:leader="none"/>
        </w:tabs>
        <w:spacing w:line="235" w:lineRule="auto" w:before="360" w:after="0"/>
        <w:ind w:left="884" w:right="769" w:hanging="540"/>
        <w:jc w:val="left"/>
        <w:rPr>
          <w:i/>
          <w:sz w:val="44"/>
        </w:rPr>
      </w:pPr>
      <w:r>
        <w:rPr>
          <w:b/>
          <w:sz w:val="54"/>
        </w:rPr>
        <w:t>More</w:t>
      </w:r>
      <w:r>
        <w:rPr>
          <w:b/>
          <w:spacing w:val="-8"/>
          <w:sz w:val="54"/>
        </w:rPr>
        <w:t> </w:t>
      </w:r>
      <w:r>
        <w:rPr>
          <w:b/>
          <w:sz w:val="54"/>
        </w:rPr>
        <w:t>Fruits</w:t>
      </w:r>
      <w:r>
        <w:rPr>
          <w:b/>
          <w:spacing w:val="-9"/>
          <w:sz w:val="54"/>
        </w:rPr>
        <w:t> </w:t>
      </w:r>
      <w:r>
        <w:rPr>
          <w:b/>
          <w:sz w:val="54"/>
        </w:rPr>
        <w:t>&amp;</w:t>
      </w:r>
      <w:r>
        <w:rPr>
          <w:b/>
          <w:spacing w:val="-9"/>
          <w:sz w:val="54"/>
        </w:rPr>
        <w:t> </w:t>
      </w:r>
      <w:r>
        <w:rPr>
          <w:b/>
          <w:sz w:val="54"/>
        </w:rPr>
        <w:t>Vegetables: </w:t>
      </w:r>
      <w:r>
        <w:rPr>
          <w:sz w:val="54"/>
        </w:rPr>
        <w:t>½-1</w:t>
      </w:r>
      <w:r>
        <w:rPr>
          <w:spacing w:val="-12"/>
          <w:sz w:val="54"/>
        </w:rPr>
        <w:t> </w:t>
      </w:r>
      <w:r>
        <w:rPr>
          <w:sz w:val="54"/>
        </w:rPr>
        <w:t>cup</w:t>
      </w:r>
      <w:r>
        <w:rPr>
          <w:spacing w:val="-13"/>
          <w:sz w:val="54"/>
        </w:rPr>
        <w:t> </w:t>
      </w:r>
      <w:r>
        <w:rPr>
          <w:sz w:val="54"/>
        </w:rPr>
        <w:t>fruit</w:t>
      </w:r>
      <w:r>
        <w:rPr>
          <w:spacing w:val="-10"/>
          <w:sz w:val="54"/>
        </w:rPr>
        <w:t> </w:t>
      </w:r>
      <w:r>
        <w:rPr>
          <w:sz w:val="54"/>
        </w:rPr>
        <w:t>and</w:t>
      </w:r>
      <w:r>
        <w:rPr>
          <w:spacing w:val="-12"/>
          <w:sz w:val="54"/>
        </w:rPr>
        <w:t> </w:t>
      </w:r>
      <w:r>
        <w:rPr>
          <w:sz w:val="54"/>
        </w:rPr>
        <w:t>¾-1</w:t>
      </w:r>
      <w:r>
        <w:rPr>
          <w:spacing w:val="-12"/>
          <w:sz w:val="54"/>
        </w:rPr>
        <w:t> </w:t>
      </w:r>
      <w:r>
        <w:rPr>
          <w:sz w:val="54"/>
        </w:rPr>
        <w:t>cup</w:t>
      </w:r>
      <w:r>
        <w:rPr>
          <w:spacing w:val="-13"/>
          <w:sz w:val="54"/>
        </w:rPr>
        <w:t> </w:t>
      </w:r>
      <w:r>
        <w:rPr>
          <w:sz w:val="54"/>
        </w:rPr>
        <w:t>of vegetables</w:t>
      </w:r>
      <w:r>
        <w:rPr>
          <w:spacing w:val="-2"/>
          <w:sz w:val="54"/>
        </w:rPr>
        <w:t> </w:t>
      </w:r>
      <w:r>
        <w:rPr>
          <w:sz w:val="54"/>
        </w:rPr>
        <w:t>per day.</w:t>
      </w:r>
      <w:r>
        <w:rPr>
          <w:spacing w:val="80"/>
          <w:sz w:val="54"/>
        </w:rPr>
        <w:t> </w:t>
      </w:r>
      <w:r>
        <w:rPr>
          <w:i/>
          <w:sz w:val="44"/>
        </w:rPr>
        <w:t>(Vegetables per week must include dark</w:t>
      </w:r>
      <w:r>
        <w:rPr>
          <w:i/>
          <w:sz w:val="44"/>
        </w:rPr>
        <w:t> green, red/orange, beans/peas, starchy or other varieties)</w:t>
      </w:r>
    </w:p>
    <w:p>
      <w:pPr>
        <w:pStyle w:val="ListParagraph"/>
        <w:numPr>
          <w:ilvl w:val="0"/>
          <w:numId w:val="18"/>
        </w:numPr>
        <w:tabs>
          <w:tab w:pos="883" w:val="left" w:leader="none"/>
        </w:tabs>
        <w:spacing w:line="240" w:lineRule="auto" w:before="356" w:after="0"/>
        <w:ind w:left="883" w:right="0" w:hanging="539"/>
        <w:jc w:val="left"/>
        <w:rPr>
          <w:sz w:val="54"/>
        </w:rPr>
      </w:pPr>
      <w:r>
        <w:rPr>
          <w:b/>
          <w:sz w:val="54"/>
        </w:rPr>
        <w:t>Meat/Alternative:</w:t>
      </w:r>
      <w:r>
        <w:rPr>
          <w:b/>
          <w:spacing w:val="-9"/>
          <w:sz w:val="54"/>
        </w:rPr>
        <w:t> </w:t>
      </w:r>
      <w:r>
        <w:rPr>
          <w:sz w:val="54"/>
        </w:rPr>
        <w:t>8-12</w:t>
      </w:r>
      <w:r>
        <w:rPr>
          <w:spacing w:val="-22"/>
          <w:sz w:val="54"/>
        </w:rPr>
        <w:t> </w:t>
      </w:r>
      <w:r>
        <w:rPr>
          <w:sz w:val="54"/>
        </w:rPr>
        <w:t>oz.</w:t>
      </w:r>
      <w:r>
        <w:rPr>
          <w:spacing w:val="-17"/>
          <w:sz w:val="54"/>
        </w:rPr>
        <w:t> </w:t>
      </w:r>
      <w:r>
        <w:rPr>
          <w:sz w:val="54"/>
        </w:rPr>
        <w:t>wkly,</w:t>
      </w:r>
      <w:r>
        <w:rPr>
          <w:spacing w:val="-18"/>
          <w:sz w:val="54"/>
        </w:rPr>
        <w:t> </w:t>
      </w:r>
      <w:r>
        <w:rPr>
          <w:sz w:val="54"/>
        </w:rPr>
        <w:t>based</w:t>
      </w:r>
      <w:r>
        <w:rPr>
          <w:spacing w:val="-25"/>
          <w:sz w:val="54"/>
        </w:rPr>
        <w:t> </w:t>
      </w:r>
      <w:r>
        <w:rPr>
          <w:sz w:val="54"/>
        </w:rPr>
        <w:t>on</w:t>
      </w:r>
      <w:r>
        <w:rPr>
          <w:spacing w:val="-18"/>
          <w:sz w:val="54"/>
        </w:rPr>
        <w:t> </w:t>
      </w:r>
      <w:r>
        <w:rPr>
          <w:sz w:val="54"/>
        </w:rPr>
        <w:t>grade</w:t>
      </w:r>
      <w:r>
        <w:rPr>
          <w:spacing w:val="-20"/>
          <w:sz w:val="54"/>
        </w:rPr>
        <w:t> </w:t>
      </w:r>
      <w:r>
        <w:rPr>
          <w:spacing w:val="-2"/>
          <w:sz w:val="54"/>
        </w:rPr>
        <w:t>level</w:t>
      </w:r>
    </w:p>
    <w:p>
      <w:pPr>
        <w:pStyle w:val="ListParagraph"/>
        <w:numPr>
          <w:ilvl w:val="0"/>
          <w:numId w:val="18"/>
        </w:numPr>
        <w:tabs>
          <w:tab w:pos="883" w:val="left" w:leader="none"/>
        </w:tabs>
        <w:spacing w:line="240" w:lineRule="auto" w:before="349" w:after="0"/>
        <w:ind w:left="883" w:right="0" w:hanging="539"/>
        <w:jc w:val="left"/>
        <w:rPr>
          <w:sz w:val="54"/>
        </w:rPr>
      </w:pPr>
      <w:r>
        <w:rPr>
          <w:b/>
          <w:sz w:val="54"/>
        </w:rPr>
        <w:t>More</w:t>
      </w:r>
      <w:r>
        <w:rPr>
          <w:b/>
          <w:spacing w:val="-10"/>
          <w:sz w:val="54"/>
        </w:rPr>
        <w:t> </w:t>
      </w:r>
      <w:r>
        <w:rPr>
          <w:b/>
          <w:sz w:val="54"/>
        </w:rPr>
        <w:t>Whole</w:t>
      </w:r>
      <w:r>
        <w:rPr>
          <w:b/>
          <w:spacing w:val="-9"/>
          <w:sz w:val="54"/>
        </w:rPr>
        <w:t> </w:t>
      </w:r>
      <w:r>
        <w:rPr>
          <w:b/>
          <w:sz w:val="54"/>
        </w:rPr>
        <w:t>Grains</w:t>
      </w:r>
      <w:r>
        <w:rPr>
          <w:sz w:val="54"/>
        </w:rPr>
        <w:t>:</w:t>
      </w:r>
      <w:r>
        <w:rPr>
          <w:spacing w:val="-9"/>
          <w:sz w:val="54"/>
        </w:rPr>
        <w:t> </w:t>
      </w:r>
      <w:r>
        <w:rPr>
          <w:sz w:val="54"/>
        </w:rPr>
        <w:t>8-12</w:t>
      </w:r>
      <w:r>
        <w:rPr>
          <w:spacing w:val="-12"/>
          <w:sz w:val="54"/>
        </w:rPr>
        <w:t> </w:t>
      </w:r>
      <w:r>
        <w:rPr>
          <w:sz w:val="54"/>
        </w:rPr>
        <w:t>oz.</w:t>
      </w:r>
      <w:r>
        <w:rPr>
          <w:spacing w:val="-12"/>
          <w:sz w:val="54"/>
        </w:rPr>
        <w:t> </w:t>
      </w:r>
      <w:r>
        <w:rPr>
          <w:sz w:val="54"/>
        </w:rPr>
        <w:t>wkly,</w:t>
      </w:r>
      <w:r>
        <w:rPr>
          <w:spacing w:val="-10"/>
          <w:sz w:val="54"/>
        </w:rPr>
        <w:t> </w:t>
      </w:r>
      <w:r>
        <w:rPr>
          <w:sz w:val="54"/>
        </w:rPr>
        <w:t>based</w:t>
      </w:r>
      <w:r>
        <w:rPr>
          <w:spacing w:val="-15"/>
          <w:sz w:val="54"/>
        </w:rPr>
        <w:t> </w:t>
      </w:r>
      <w:r>
        <w:rPr>
          <w:sz w:val="54"/>
        </w:rPr>
        <w:t>on</w:t>
      </w:r>
      <w:r>
        <w:rPr>
          <w:spacing w:val="-11"/>
          <w:sz w:val="54"/>
        </w:rPr>
        <w:t> </w:t>
      </w:r>
      <w:r>
        <w:rPr>
          <w:sz w:val="54"/>
        </w:rPr>
        <w:t>grade</w:t>
      </w:r>
      <w:r>
        <w:rPr>
          <w:spacing w:val="-9"/>
          <w:sz w:val="54"/>
        </w:rPr>
        <w:t> </w:t>
      </w:r>
      <w:r>
        <w:rPr>
          <w:spacing w:val="-2"/>
          <w:sz w:val="54"/>
        </w:rPr>
        <w:t>level</w:t>
      </w:r>
    </w:p>
    <w:p>
      <w:pPr>
        <w:pStyle w:val="ListParagraph"/>
        <w:numPr>
          <w:ilvl w:val="0"/>
          <w:numId w:val="18"/>
        </w:numPr>
        <w:tabs>
          <w:tab w:pos="884" w:val="left" w:leader="none"/>
        </w:tabs>
        <w:spacing w:line="235" w:lineRule="auto" w:before="360" w:after="0"/>
        <w:ind w:left="884" w:right="859" w:hanging="540"/>
        <w:jc w:val="left"/>
        <w:rPr>
          <w:i/>
          <w:sz w:val="44"/>
        </w:rPr>
      </w:pPr>
      <w:r>
        <w:rPr>
          <w:b/>
          <w:sz w:val="54"/>
        </w:rPr>
        <w:t>Lower</w:t>
      </w:r>
      <w:r>
        <w:rPr>
          <w:b/>
          <w:spacing w:val="-15"/>
          <w:sz w:val="54"/>
        </w:rPr>
        <w:t> </w:t>
      </w:r>
      <w:r>
        <w:rPr>
          <w:b/>
          <w:sz w:val="54"/>
        </w:rPr>
        <w:t>Fat</w:t>
      </w:r>
      <w:r>
        <w:rPr>
          <w:b/>
          <w:spacing w:val="-14"/>
          <w:sz w:val="54"/>
        </w:rPr>
        <w:t> </w:t>
      </w:r>
      <w:r>
        <w:rPr>
          <w:b/>
          <w:sz w:val="54"/>
        </w:rPr>
        <w:t>Milks</w:t>
      </w:r>
      <w:r>
        <w:rPr>
          <w:sz w:val="54"/>
        </w:rPr>
        <w:t>:</w:t>
      </w:r>
      <w:r>
        <w:rPr>
          <w:spacing w:val="-13"/>
          <w:sz w:val="54"/>
        </w:rPr>
        <w:t> </w:t>
      </w:r>
      <w:r>
        <w:rPr>
          <w:sz w:val="54"/>
        </w:rPr>
        <w:t>1</w:t>
      </w:r>
      <w:r>
        <w:rPr>
          <w:spacing w:val="-14"/>
          <w:sz w:val="54"/>
        </w:rPr>
        <w:t> </w:t>
      </w:r>
      <w:r>
        <w:rPr>
          <w:sz w:val="54"/>
        </w:rPr>
        <w:t>cup</w:t>
      </w:r>
      <w:r>
        <w:rPr>
          <w:spacing w:val="-17"/>
          <w:sz w:val="54"/>
        </w:rPr>
        <w:t> </w:t>
      </w:r>
      <w:r>
        <w:rPr>
          <w:sz w:val="54"/>
        </w:rPr>
        <w:t>per</w:t>
      </w:r>
      <w:r>
        <w:rPr>
          <w:spacing w:val="-18"/>
          <w:sz w:val="54"/>
        </w:rPr>
        <w:t> </w:t>
      </w:r>
      <w:r>
        <w:rPr>
          <w:sz w:val="54"/>
        </w:rPr>
        <w:t>day.</w:t>
      </w:r>
      <w:r>
        <w:rPr>
          <w:spacing w:val="-14"/>
          <w:sz w:val="54"/>
        </w:rPr>
        <w:t> </w:t>
      </w:r>
      <w:r>
        <w:rPr>
          <w:i/>
          <w:sz w:val="44"/>
        </w:rPr>
        <w:t>Must</w:t>
      </w:r>
      <w:r>
        <w:rPr>
          <w:i/>
          <w:spacing w:val="-12"/>
          <w:sz w:val="44"/>
        </w:rPr>
        <w:t> </w:t>
      </w:r>
      <w:r>
        <w:rPr>
          <w:i/>
          <w:sz w:val="44"/>
        </w:rPr>
        <w:t>be</w:t>
      </w:r>
      <w:r>
        <w:rPr>
          <w:i/>
          <w:spacing w:val="-12"/>
          <w:sz w:val="44"/>
        </w:rPr>
        <w:t> </w:t>
      </w:r>
      <w:r>
        <w:rPr>
          <w:i/>
          <w:sz w:val="44"/>
        </w:rPr>
        <w:t>fat-free</w:t>
      </w:r>
      <w:r>
        <w:rPr>
          <w:i/>
          <w:spacing w:val="-10"/>
          <w:sz w:val="44"/>
        </w:rPr>
        <w:t> </w:t>
      </w:r>
      <w:r>
        <w:rPr>
          <w:i/>
          <w:sz w:val="44"/>
        </w:rPr>
        <w:t>(unflavored</w:t>
      </w:r>
      <w:r>
        <w:rPr>
          <w:i/>
          <w:sz w:val="44"/>
        </w:rPr>
        <w:t> or flavored) or 1% low fat (unflavored)</w:t>
      </w:r>
    </w:p>
    <w:p>
      <w:pPr>
        <w:spacing w:after="0" w:line="235" w:lineRule="auto"/>
        <w:jc w:val="left"/>
        <w:rPr>
          <w:sz w:val="44"/>
        </w:rPr>
        <w:sectPr>
          <w:pgSz w:w="14400" w:h="10800" w:orient="landscape"/>
          <w:pgMar w:header="0" w:footer="399" w:top="340" w:bottom="580" w:left="520" w:right="140"/>
        </w:sectPr>
      </w:pPr>
    </w:p>
    <w:p>
      <w:pPr>
        <w:spacing w:line="722" w:lineRule="exact" w:before="0"/>
        <w:ind w:left="933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School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Age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3"/>
        <w:ind w:left="929"/>
      </w:pPr>
      <w:r>
        <w:rPr>
          <w:color w:val="244060"/>
        </w:rPr>
        <w:t>School </w:t>
      </w:r>
      <w:r>
        <w:rPr>
          <w:color w:val="244060"/>
          <w:spacing w:val="-2"/>
        </w:rPr>
        <w:t>Meals</w:t>
      </w:r>
    </w:p>
    <w:p>
      <w:pPr>
        <w:spacing w:before="213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apply?</w:t>
      </w:r>
    </w:p>
    <w:p>
      <w:pPr>
        <w:spacing w:line="235" w:lineRule="auto" w:before="153"/>
        <w:ind w:left="344" w:right="1033" w:firstLine="0"/>
        <w:jc w:val="left"/>
        <w:rPr>
          <w:sz w:val="64"/>
        </w:rPr>
      </w:pPr>
      <w:r>
        <w:rPr>
          <w:sz w:val="64"/>
        </w:rPr>
        <w:t>Contact your local school district for the application</w:t>
      </w:r>
      <w:r>
        <w:rPr>
          <w:spacing w:val="-5"/>
          <w:sz w:val="64"/>
        </w:rPr>
        <w:t> </w:t>
      </w:r>
      <w:r>
        <w:rPr>
          <w:sz w:val="64"/>
        </w:rPr>
        <w:t>form</w:t>
      </w:r>
      <w:r>
        <w:rPr>
          <w:spacing w:val="-9"/>
          <w:sz w:val="64"/>
        </w:rPr>
        <w:t> </w:t>
      </w:r>
      <w:r>
        <w:rPr>
          <w:sz w:val="64"/>
        </w:rPr>
        <w:t>and</w:t>
      </w:r>
      <w:r>
        <w:rPr>
          <w:spacing w:val="-7"/>
          <w:sz w:val="64"/>
        </w:rPr>
        <w:t> </w:t>
      </w:r>
      <w:r>
        <w:rPr>
          <w:sz w:val="64"/>
        </w:rPr>
        <w:t>to</w:t>
      </w:r>
      <w:r>
        <w:rPr>
          <w:spacing w:val="-8"/>
          <w:sz w:val="64"/>
        </w:rPr>
        <w:t> </w:t>
      </w:r>
      <w:r>
        <w:rPr>
          <w:sz w:val="64"/>
        </w:rPr>
        <w:t>learn</w:t>
      </w:r>
      <w:r>
        <w:rPr>
          <w:spacing w:val="-12"/>
          <w:sz w:val="64"/>
        </w:rPr>
        <w:t> </w:t>
      </w:r>
      <w:r>
        <w:rPr>
          <w:sz w:val="64"/>
        </w:rPr>
        <w:t>more</w:t>
      </w:r>
      <w:r>
        <w:rPr>
          <w:spacing w:val="-12"/>
          <w:sz w:val="64"/>
        </w:rPr>
        <w:t> </w:t>
      </w:r>
      <w:r>
        <w:rPr>
          <w:sz w:val="64"/>
        </w:rPr>
        <w:t>about</w:t>
      </w:r>
      <w:r>
        <w:rPr>
          <w:spacing w:val="-8"/>
          <w:sz w:val="64"/>
        </w:rPr>
        <w:t> </w:t>
      </w:r>
      <w:r>
        <w:rPr>
          <w:sz w:val="64"/>
        </w:rPr>
        <w:t>the healthy foods offered at your school</w:t>
      </w:r>
    </w:p>
    <w:p>
      <w:pPr>
        <w:pStyle w:val="BodyText"/>
        <w:spacing w:before="302"/>
        <w:rPr>
          <w:sz w:val="64"/>
        </w:rPr>
      </w:pPr>
    </w:p>
    <w:p>
      <w:pPr>
        <w:spacing w:line="235" w:lineRule="auto" w:before="0"/>
        <w:ind w:left="344" w:right="0" w:firstLine="0"/>
        <w:jc w:val="left"/>
        <w:rPr>
          <w:sz w:val="64"/>
        </w:rPr>
      </w:pPr>
      <w:r>
        <w:rPr>
          <w:sz w:val="64"/>
        </w:rPr>
        <w:t>Families</w:t>
      </w:r>
      <w:r>
        <w:rPr>
          <w:spacing w:val="-13"/>
          <w:sz w:val="64"/>
        </w:rPr>
        <w:t> </w:t>
      </w:r>
      <w:r>
        <w:rPr>
          <w:sz w:val="64"/>
        </w:rPr>
        <w:t>receiving</w:t>
      </w:r>
      <w:r>
        <w:rPr>
          <w:spacing w:val="-18"/>
          <w:sz w:val="64"/>
        </w:rPr>
        <w:t> </w:t>
      </w:r>
      <w:r>
        <w:rPr>
          <w:sz w:val="64"/>
        </w:rPr>
        <w:t>CalFresh</w:t>
      </w:r>
      <w:r>
        <w:rPr>
          <w:spacing w:val="-15"/>
          <w:sz w:val="64"/>
        </w:rPr>
        <w:t> </w:t>
      </w:r>
      <w:r>
        <w:rPr>
          <w:sz w:val="64"/>
        </w:rPr>
        <w:t>are</w:t>
      </w:r>
      <w:r>
        <w:rPr>
          <w:spacing w:val="-17"/>
          <w:sz w:val="64"/>
        </w:rPr>
        <w:t> </w:t>
      </w:r>
      <w:r>
        <w:rPr>
          <w:sz w:val="64"/>
        </w:rPr>
        <w:t>eligible</w:t>
      </w:r>
      <w:r>
        <w:rPr>
          <w:spacing w:val="-14"/>
          <w:sz w:val="64"/>
        </w:rPr>
        <w:t> </w:t>
      </w:r>
      <w:r>
        <w:rPr>
          <w:sz w:val="64"/>
        </w:rPr>
        <w:t>for</w:t>
      </w:r>
      <w:r>
        <w:rPr>
          <w:spacing w:val="-14"/>
          <w:sz w:val="64"/>
        </w:rPr>
        <w:t> </w:t>
      </w:r>
      <w:r>
        <w:rPr>
          <w:sz w:val="64"/>
        </w:rPr>
        <w:t>free school meals </w:t>
      </w:r>
      <w:r>
        <w:rPr>
          <w:color w:val="FF0000"/>
          <w:sz w:val="64"/>
        </w:rPr>
        <w:t>(by direct certification)</w:t>
      </w:r>
    </w:p>
    <w:p>
      <w:pPr>
        <w:spacing w:after="0" w:line="235" w:lineRule="auto"/>
        <w:jc w:val="left"/>
        <w:rPr>
          <w:sz w:val="64"/>
        </w:rPr>
        <w:sectPr>
          <w:pgSz w:w="14400" w:h="10800" w:orient="landscape"/>
          <w:pgMar w:header="0" w:footer="399" w:top="340" w:bottom="580" w:left="520" w:right="140"/>
        </w:sect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rPr>
          <w:sz w:val="44"/>
        </w:rPr>
      </w:pPr>
    </w:p>
    <w:p>
      <w:pPr>
        <w:pStyle w:val="BodyText"/>
        <w:spacing w:before="97"/>
        <w:rPr>
          <w:sz w:val="44"/>
        </w:rPr>
      </w:pPr>
    </w:p>
    <w:p>
      <w:pPr>
        <w:spacing w:before="1"/>
        <w:ind w:left="344" w:right="0" w:firstLine="0"/>
        <w:jc w:val="left"/>
        <w:rPr>
          <w:b/>
          <w:i/>
          <w:sz w:val="44"/>
        </w:rPr>
      </w:pPr>
      <w:r>
        <w:rPr>
          <w:b/>
          <w:i/>
          <w:color w:val="E36C09"/>
          <w:sz w:val="44"/>
          <w:u w:val="single" w:color="E36C09"/>
        </w:rPr>
        <w:t>Does</w:t>
      </w:r>
      <w:r>
        <w:rPr>
          <w:b/>
          <w:i/>
          <w:color w:val="E36C09"/>
          <w:spacing w:val="-7"/>
          <w:sz w:val="44"/>
          <w:u w:val="single" w:color="E36C09"/>
        </w:rPr>
        <w:t> </w:t>
      </w:r>
      <w:r>
        <w:rPr>
          <w:b/>
          <w:i/>
          <w:color w:val="E36C09"/>
          <w:sz w:val="44"/>
          <w:u w:val="single" w:color="E36C09"/>
        </w:rPr>
        <w:t>it</w:t>
      </w:r>
      <w:r>
        <w:rPr>
          <w:b/>
          <w:i/>
          <w:color w:val="E36C09"/>
          <w:spacing w:val="-8"/>
          <w:sz w:val="44"/>
          <w:u w:val="single" w:color="E36C09"/>
        </w:rPr>
        <w:t> </w:t>
      </w:r>
      <w:r>
        <w:rPr>
          <w:b/>
          <w:i/>
          <w:color w:val="E36C09"/>
          <w:spacing w:val="-2"/>
          <w:sz w:val="44"/>
          <w:u w:val="single" w:color="E36C09"/>
        </w:rPr>
        <w:t>work?</w:t>
      </w:r>
    </w:p>
    <w:p>
      <w:pPr>
        <w:spacing w:line="722" w:lineRule="exact" w:before="0"/>
        <w:ind w:left="3" w:right="3746" w:firstLine="0"/>
        <w:jc w:val="center"/>
        <w:rPr>
          <w:b/>
          <w:sz w:val="64"/>
        </w:rPr>
      </w:pPr>
      <w:r>
        <w:rPr/>
        <w:br w:type="column"/>
      </w:r>
      <w:r>
        <w:rPr>
          <w:b/>
          <w:color w:val="E36C09"/>
          <w:sz w:val="64"/>
          <w:u w:val="single" w:color="E36C09"/>
        </w:rPr>
        <w:t>School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Age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3"/>
        <w:ind w:right="3746"/>
      </w:pPr>
      <w:r>
        <w:rPr>
          <w:color w:val="244060"/>
        </w:rPr>
        <w:t>School </w:t>
      </w:r>
      <w:r>
        <w:rPr>
          <w:color w:val="244060"/>
          <w:spacing w:val="-2"/>
        </w:rPr>
        <w:t>Meals</w:t>
      </w:r>
    </w:p>
    <w:p>
      <w:pPr>
        <w:spacing w:after="0"/>
        <w:sectPr>
          <w:pgSz w:w="14400" w:h="10800" w:orient="landscape"/>
          <w:pgMar w:header="0" w:footer="399" w:top="340" w:bottom="580" w:left="520" w:right="140"/>
          <w:cols w:num="2" w:equalWidth="0">
            <w:col w:w="2869" w:space="500"/>
            <w:col w:w="10371"/>
          </w:cols>
        </w:sectPr>
      </w:pPr>
    </w:p>
    <w:p>
      <w:pPr>
        <w:pStyle w:val="ListParagraph"/>
        <w:numPr>
          <w:ilvl w:val="0"/>
          <w:numId w:val="19"/>
        </w:numPr>
        <w:tabs>
          <w:tab w:pos="884" w:val="left" w:leader="none"/>
        </w:tabs>
        <w:spacing w:line="235" w:lineRule="auto" w:before="105" w:after="0"/>
        <w:ind w:left="884" w:right="995" w:hanging="540"/>
        <w:jc w:val="left"/>
        <w:rPr>
          <w:rFonts w:ascii="Arial" w:hAnsi="Arial"/>
          <w:sz w:val="44"/>
        </w:rPr>
      </w:pPr>
      <w:r>
        <w:rPr>
          <w:sz w:val="44"/>
        </w:rPr>
        <w:t>Low-income</w:t>
      </w:r>
      <w:r>
        <w:rPr>
          <w:spacing w:val="-11"/>
          <w:sz w:val="44"/>
        </w:rPr>
        <w:t> </w:t>
      </w:r>
      <w:r>
        <w:rPr>
          <w:sz w:val="44"/>
        </w:rPr>
        <w:t>school-aged</w:t>
      </w:r>
      <w:r>
        <w:rPr>
          <w:spacing w:val="-16"/>
          <w:sz w:val="44"/>
        </w:rPr>
        <w:t> </w:t>
      </w:r>
      <w:r>
        <w:rPr>
          <w:sz w:val="44"/>
        </w:rPr>
        <w:t>children</w:t>
      </w:r>
      <w:r>
        <w:rPr>
          <w:spacing w:val="-20"/>
          <w:sz w:val="44"/>
        </w:rPr>
        <w:t> </w:t>
      </w:r>
      <w:r>
        <w:rPr>
          <w:sz w:val="44"/>
        </w:rPr>
        <w:t>who</w:t>
      </w:r>
      <w:r>
        <w:rPr>
          <w:spacing w:val="-15"/>
          <w:sz w:val="44"/>
        </w:rPr>
        <w:t> </w:t>
      </w:r>
      <w:r>
        <w:rPr>
          <w:sz w:val="44"/>
        </w:rPr>
        <w:t>eat</w:t>
      </w:r>
      <w:r>
        <w:rPr>
          <w:spacing w:val="-14"/>
          <w:sz w:val="44"/>
        </w:rPr>
        <w:t> </w:t>
      </w:r>
      <w:r>
        <w:rPr>
          <w:sz w:val="44"/>
        </w:rPr>
        <w:t>federally-funded</w:t>
      </w:r>
      <w:r>
        <w:rPr>
          <w:spacing w:val="-15"/>
          <w:sz w:val="44"/>
        </w:rPr>
        <w:t> </w:t>
      </w:r>
      <w:r>
        <w:rPr>
          <w:b/>
          <w:sz w:val="44"/>
        </w:rPr>
        <w:t>school breakfast </w:t>
      </w:r>
      <w:r>
        <w:rPr>
          <w:sz w:val="44"/>
        </w:rPr>
        <w:t>have better overall diet quality (as measured by the USDA’s Healthy Eating Index) than those who eat breakfast elsewhere or skip breakfast (Basiotis et al., 1999).</w:t>
      </w:r>
    </w:p>
    <w:p>
      <w:pPr>
        <w:pStyle w:val="ListParagraph"/>
        <w:numPr>
          <w:ilvl w:val="0"/>
          <w:numId w:val="19"/>
        </w:numPr>
        <w:tabs>
          <w:tab w:pos="884" w:val="left" w:leader="none"/>
        </w:tabs>
        <w:spacing w:line="235" w:lineRule="auto" w:before="112" w:after="0"/>
        <w:ind w:left="884" w:right="902" w:hanging="540"/>
        <w:jc w:val="left"/>
        <w:rPr>
          <w:rFonts w:ascii="Arial" w:hAnsi="Arial"/>
          <w:sz w:val="44"/>
        </w:rPr>
      </w:pPr>
      <w:r>
        <w:rPr>
          <w:b/>
          <w:sz w:val="44"/>
        </w:rPr>
        <w:t>School meal </w:t>
      </w:r>
      <w:r>
        <w:rPr>
          <w:sz w:val="44"/>
        </w:rPr>
        <w:t>participants are less likely to consume competitive foods</w:t>
      </w:r>
      <w:r>
        <w:rPr>
          <w:spacing w:val="-7"/>
          <w:sz w:val="44"/>
        </w:rPr>
        <w:t> </w:t>
      </w:r>
      <w:r>
        <w:rPr>
          <w:sz w:val="44"/>
        </w:rPr>
        <w:t>at</w:t>
      </w:r>
      <w:r>
        <w:rPr>
          <w:spacing w:val="-9"/>
          <w:sz w:val="44"/>
        </w:rPr>
        <w:t> </w:t>
      </w:r>
      <w:r>
        <w:rPr>
          <w:sz w:val="44"/>
        </w:rPr>
        <w:t>school,</w:t>
      </w:r>
      <w:r>
        <w:rPr>
          <w:spacing w:val="-8"/>
          <w:sz w:val="44"/>
        </w:rPr>
        <w:t> </w:t>
      </w:r>
      <w:r>
        <w:rPr>
          <w:sz w:val="44"/>
        </w:rPr>
        <w:t>less</w:t>
      </w:r>
      <w:r>
        <w:rPr>
          <w:spacing w:val="-7"/>
          <w:sz w:val="44"/>
        </w:rPr>
        <w:t> </w:t>
      </w:r>
      <w:r>
        <w:rPr>
          <w:sz w:val="44"/>
        </w:rPr>
        <w:t>likely</w:t>
      </w:r>
      <w:r>
        <w:rPr>
          <w:spacing w:val="-8"/>
          <w:sz w:val="44"/>
        </w:rPr>
        <w:t> </w:t>
      </w:r>
      <w:r>
        <w:rPr>
          <w:sz w:val="44"/>
        </w:rPr>
        <w:t>to</w:t>
      </w:r>
      <w:r>
        <w:rPr>
          <w:spacing w:val="-7"/>
          <w:sz w:val="44"/>
        </w:rPr>
        <w:t> </w:t>
      </w:r>
      <w:r>
        <w:rPr>
          <w:sz w:val="44"/>
        </w:rPr>
        <w:t>have</w:t>
      </w:r>
      <w:r>
        <w:rPr>
          <w:spacing w:val="-8"/>
          <w:sz w:val="44"/>
        </w:rPr>
        <w:t> </w:t>
      </w:r>
      <w:r>
        <w:rPr>
          <w:sz w:val="44"/>
        </w:rPr>
        <w:t>nutrient</w:t>
      </w:r>
      <w:r>
        <w:rPr>
          <w:spacing w:val="-6"/>
          <w:sz w:val="44"/>
        </w:rPr>
        <w:t> </w:t>
      </w:r>
      <w:r>
        <w:rPr>
          <w:sz w:val="44"/>
        </w:rPr>
        <w:t>inadequacies,</w:t>
      </w:r>
      <w:r>
        <w:rPr>
          <w:spacing w:val="-10"/>
          <w:sz w:val="44"/>
        </w:rPr>
        <w:t> </w:t>
      </w:r>
      <w:r>
        <w:rPr>
          <w:sz w:val="44"/>
        </w:rPr>
        <w:t>and</w:t>
      </w:r>
      <w:r>
        <w:rPr>
          <w:spacing w:val="-8"/>
          <w:sz w:val="44"/>
        </w:rPr>
        <w:t> </w:t>
      </w:r>
      <w:r>
        <w:rPr>
          <w:sz w:val="44"/>
        </w:rPr>
        <w:t>more likely</w:t>
      </w:r>
      <w:r>
        <w:rPr>
          <w:spacing w:val="-5"/>
          <w:sz w:val="44"/>
        </w:rPr>
        <w:t> </w:t>
      </w:r>
      <w:r>
        <w:rPr>
          <w:sz w:val="44"/>
        </w:rPr>
        <w:t>to</w:t>
      </w:r>
      <w:r>
        <w:rPr>
          <w:spacing w:val="-3"/>
          <w:sz w:val="44"/>
        </w:rPr>
        <w:t> </w:t>
      </w:r>
      <w:r>
        <w:rPr>
          <w:sz w:val="44"/>
        </w:rPr>
        <w:t>consume</w:t>
      </w:r>
      <w:r>
        <w:rPr>
          <w:spacing w:val="-1"/>
          <w:sz w:val="44"/>
        </w:rPr>
        <w:t> </w:t>
      </w:r>
      <w:r>
        <w:rPr>
          <w:sz w:val="44"/>
        </w:rPr>
        <w:t>fruit,</w:t>
      </w:r>
      <w:r>
        <w:rPr>
          <w:spacing w:val="-3"/>
          <w:sz w:val="44"/>
        </w:rPr>
        <w:t> </w:t>
      </w:r>
      <w:r>
        <w:rPr>
          <w:sz w:val="44"/>
        </w:rPr>
        <w:t>vegetables, and</w:t>
      </w:r>
      <w:r>
        <w:rPr>
          <w:spacing w:val="-5"/>
          <w:sz w:val="44"/>
        </w:rPr>
        <w:t> </w:t>
      </w:r>
      <w:r>
        <w:rPr>
          <w:sz w:val="44"/>
        </w:rPr>
        <w:t>milk</w:t>
      </w:r>
      <w:r>
        <w:rPr>
          <w:spacing w:val="-5"/>
          <w:sz w:val="44"/>
        </w:rPr>
        <w:t> </w:t>
      </w:r>
      <w:r>
        <w:rPr>
          <w:sz w:val="44"/>
        </w:rPr>
        <w:t>at</w:t>
      </w:r>
      <w:r>
        <w:rPr>
          <w:spacing w:val="-5"/>
          <w:sz w:val="44"/>
        </w:rPr>
        <w:t> </w:t>
      </w:r>
      <w:r>
        <w:rPr>
          <w:sz w:val="44"/>
        </w:rPr>
        <w:t>breakfast</w:t>
      </w:r>
      <w:r>
        <w:rPr>
          <w:spacing w:val="-6"/>
          <w:sz w:val="44"/>
        </w:rPr>
        <w:t> </w:t>
      </w:r>
      <w:r>
        <w:rPr>
          <w:sz w:val="44"/>
        </w:rPr>
        <w:t>and</w:t>
      </w:r>
      <w:r>
        <w:rPr>
          <w:spacing w:val="-5"/>
          <w:sz w:val="44"/>
        </w:rPr>
        <w:t> </w:t>
      </w:r>
      <w:r>
        <w:rPr>
          <w:sz w:val="44"/>
        </w:rPr>
        <w:t>lunch (Clark &amp; Fox, 2009; Condon et al., 2009; Fox et al., 2009). (Competitive foods are those foods and beverages sold outside of the</w:t>
      </w:r>
      <w:r>
        <w:rPr>
          <w:spacing w:val="-11"/>
          <w:sz w:val="44"/>
        </w:rPr>
        <w:t> </w:t>
      </w:r>
      <w:r>
        <w:rPr>
          <w:sz w:val="44"/>
        </w:rPr>
        <w:t>federally-reimbursed</w:t>
      </w:r>
      <w:r>
        <w:rPr>
          <w:spacing w:val="-13"/>
          <w:sz w:val="44"/>
        </w:rPr>
        <w:t> </w:t>
      </w:r>
      <w:r>
        <w:rPr>
          <w:sz w:val="44"/>
        </w:rPr>
        <w:t>school</w:t>
      </w:r>
      <w:r>
        <w:rPr>
          <w:spacing w:val="-13"/>
          <w:sz w:val="44"/>
        </w:rPr>
        <w:t> </w:t>
      </w:r>
      <w:r>
        <w:rPr>
          <w:sz w:val="44"/>
        </w:rPr>
        <w:t>meals</w:t>
      </w:r>
      <w:r>
        <w:rPr>
          <w:spacing w:val="-12"/>
          <w:sz w:val="44"/>
        </w:rPr>
        <w:t> </w:t>
      </w:r>
      <w:r>
        <w:rPr>
          <w:sz w:val="44"/>
        </w:rPr>
        <w:t>programs,</w:t>
      </w:r>
      <w:r>
        <w:rPr>
          <w:spacing w:val="-11"/>
          <w:sz w:val="44"/>
        </w:rPr>
        <w:t> </w:t>
      </w:r>
      <w:r>
        <w:rPr>
          <w:sz w:val="44"/>
        </w:rPr>
        <w:t>often</w:t>
      </w:r>
      <w:r>
        <w:rPr>
          <w:spacing w:val="-14"/>
          <w:sz w:val="44"/>
        </w:rPr>
        <w:t> </w:t>
      </w:r>
      <w:r>
        <w:rPr>
          <w:sz w:val="44"/>
        </w:rPr>
        <w:t>in</w:t>
      </w:r>
      <w:r>
        <w:rPr>
          <w:spacing w:val="-14"/>
          <w:sz w:val="44"/>
        </w:rPr>
        <w:t> </w:t>
      </w:r>
      <w:r>
        <w:rPr>
          <w:sz w:val="44"/>
        </w:rPr>
        <w:t>a</w:t>
      </w:r>
      <w:r>
        <w:rPr>
          <w:spacing w:val="-12"/>
          <w:sz w:val="44"/>
        </w:rPr>
        <w:t> </w:t>
      </w:r>
      <w:r>
        <w:rPr>
          <w:sz w:val="44"/>
        </w:rPr>
        <w:t>la</w:t>
      </w:r>
      <w:r>
        <w:rPr>
          <w:spacing w:val="-15"/>
          <w:sz w:val="44"/>
        </w:rPr>
        <w:t> </w:t>
      </w:r>
      <w:r>
        <w:rPr>
          <w:sz w:val="44"/>
        </w:rPr>
        <w:t>carte lines, student stores, or vending machines.)</w:t>
      </w:r>
    </w:p>
    <w:p>
      <w:pPr>
        <w:spacing w:after="0" w:line="235" w:lineRule="auto"/>
        <w:jc w:val="left"/>
        <w:rPr>
          <w:rFonts w:ascii="Arial" w:hAnsi="Arial"/>
          <w:sz w:val="44"/>
        </w:rPr>
        <w:sectPr>
          <w:type w:val="continuous"/>
          <w:pgSz w:w="14400" w:h="10800" w:orient="landscape"/>
          <w:pgMar w:header="0" w:footer="399" w:top="880" w:bottom="580" w:left="520" w:right="14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40"/>
      </w:pPr>
    </w:p>
    <w:p>
      <w:pPr>
        <w:spacing w:before="0"/>
        <w:ind w:left="344" w:right="0" w:firstLine="0"/>
        <w:jc w:val="left"/>
        <w:rPr>
          <w:b/>
          <w:i/>
          <w:sz w:val="52"/>
        </w:rPr>
      </w:pPr>
      <w:r>
        <w:rPr>
          <w:b/>
          <w:i/>
          <w:color w:val="E36C09"/>
          <w:sz w:val="52"/>
          <w:u w:val="single" w:color="E36C09"/>
        </w:rPr>
        <w:t>Does</w:t>
      </w:r>
      <w:r>
        <w:rPr>
          <w:b/>
          <w:i/>
          <w:color w:val="E36C09"/>
          <w:spacing w:val="-3"/>
          <w:sz w:val="52"/>
          <w:u w:val="single" w:color="E36C09"/>
        </w:rPr>
        <w:t> </w:t>
      </w:r>
      <w:r>
        <w:rPr>
          <w:b/>
          <w:i/>
          <w:color w:val="E36C09"/>
          <w:sz w:val="52"/>
          <w:u w:val="single" w:color="E36C09"/>
        </w:rPr>
        <w:t>it</w:t>
      </w:r>
      <w:r>
        <w:rPr>
          <w:b/>
          <w:i/>
          <w:color w:val="E36C09"/>
          <w:spacing w:val="-3"/>
          <w:sz w:val="52"/>
          <w:u w:val="single" w:color="E36C09"/>
        </w:rPr>
        <w:t> </w:t>
      </w:r>
      <w:r>
        <w:rPr>
          <w:b/>
          <w:i/>
          <w:color w:val="E36C09"/>
          <w:spacing w:val="-2"/>
          <w:sz w:val="52"/>
          <w:u w:val="single" w:color="E36C09"/>
        </w:rPr>
        <w:t>work?</w:t>
      </w:r>
    </w:p>
    <w:p>
      <w:pPr>
        <w:spacing w:line="722" w:lineRule="exact" w:before="0"/>
        <w:ind w:left="3" w:right="3746" w:firstLine="0"/>
        <w:jc w:val="center"/>
        <w:rPr>
          <w:b/>
          <w:sz w:val="64"/>
        </w:rPr>
      </w:pPr>
      <w:r>
        <w:rPr/>
        <w:br w:type="column"/>
      </w:r>
      <w:r>
        <w:rPr>
          <w:b/>
          <w:color w:val="E36C09"/>
          <w:sz w:val="64"/>
          <w:u w:val="single" w:color="E36C09"/>
        </w:rPr>
        <w:t>School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Age</w:t>
      </w:r>
      <w:r>
        <w:rPr>
          <w:b/>
          <w:color w:val="E36C09"/>
          <w:spacing w:val="-6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3"/>
        <w:ind w:right="3746"/>
      </w:pPr>
      <w:r>
        <w:rPr>
          <w:color w:val="244060"/>
        </w:rPr>
        <w:t>School </w:t>
      </w:r>
      <w:r>
        <w:rPr>
          <w:color w:val="244060"/>
          <w:spacing w:val="-2"/>
        </w:rPr>
        <w:t>Meals</w:t>
      </w:r>
    </w:p>
    <w:p>
      <w:pPr>
        <w:spacing w:after="0"/>
        <w:sectPr>
          <w:pgSz w:w="14400" w:h="10800" w:orient="landscape"/>
          <w:pgMar w:header="0" w:footer="399" w:top="340" w:bottom="580" w:left="520" w:right="140"/>
          <w:cols w:num="2" w:equalWidth="0">
            <w:col w:w="3326" w:space="43"/>
            <w:col w:w="10371"/>
          </w:cols>
        </w:sectPr>
      </w:pPr>
    </w:p>
    <w:p>
      <w:pPr>
        <w:pStyle w:val="ListParagraph"/>
        <w:numPr>
          <w:ilvl w:val="0"/>
          <w:numId w:val="19"/>
        </w:numPr>
        <w:tabs>
          <w:tab w:pos="884" w:val="left" w:leader="none"/>
        </w:tabs>
        <w:spacing w:line="235" w:lineRule="auto" w:before="124" w:after="0"/>
        <w:ind w:left="884" w:right="871" w:hanging="540"/>
        <w:jc w:val="left"/>
        <w:rPr>
          <w:rFonts w:ascii="Arial" w:hAnsi="Arial"/>
          <w:sz w:val="52"/>
        </w:rPr>
      </w:pPr>
      <w:r>
        <w:rPr>
          <w:sz w:val="52"/>
        </w:rPr>
        <w:t>School-aged children have higher daily intake of fruits, vegetables, milk, and key nutrients like calcium, vitamin A,</w:t>
      </w:r>
      <w:r>
        <w:rPr>
          <w:spacing w:val="-13"/>
          <w:sz w:val="52"/>
        </w:rPr>
        <w:t> </w:t>
      </w:r>
      <w:r>
        <w:rPr>
          <w:sz w:val="52"/>
        </w:rPr>
        <w:t>and</w:t>
      </w:r>
      <w:r>
        <w:rPr>
          <w:spacing w:val="-11"/>
          <w:sz w:val="52"/>
        </w:rPr>
        <w:t> </w:t>
      </w:r>
      <w:r>
        <w:rPr>
          <w:sz w:val="52"/>
        </w:rPr>
        <w:t>folate</w:t>
      </w:r>
      <w:r>
        <w:rPr>
          <w:spacing w:val="-10"/>
          <w:sz w:val="52"/>
        </w:rPr>
        <w:t> </w:t>
      </w:r>
      <w:r>
        <w:rPr>
          <w:sz w:val="52"/>
        </w:rPr>
        <w:t>on</w:t>
      </w:r>
      <w:r>
        <w:rPr>
          <w:spacing w:val="-11"/>
          <w:sz w:val="52"/>
        </w:rPr>
        <w:t> </w:t>
      </w:r>
      <w:r>
        <w:rPr>
          <w:sz w:val="52"/>
        </w:rPr>
        <w:t>days</w:t>
      </w:r>
      <w:r>
        <w:rPr>
          <w:spacing w:val="-12"/>
          <w:sz w:val="52"/>
        </w:rPr>
        <w:t> </w:t>
      </w:r>
      <w:r>
        <w:rPr>
          <w:sz w:val="52"/>
        </w:rPr>
        <w:t>they</w:t>
      </w:r>
      <w:r>
        <w:rPr>
          <w:spacing w:val="-16"/>
          <w:sz w:val="52"/>
        </w:rPr>
        <w:t> </w:t>
      </w:r>
      <w:r>
        <w:rPr>
          <w:sz w:val="52"/>
        </w:rPr>
        <w:t>eat</w:t>
      </w:r>
      <w:r>
        <w:rPr>
          <w:spacing w:val="-12"/>
          <w:sz w:val="52"/>
        </w:rPr>
        <w:t> </w:t>
      </w:r>
      <w:r>
        <w:rPr>
          <w:sz w:val="52"/>
        </w:rPr>
        <w:t>federally-funded</w:t>
      </w:r>
      <w:r>
        <w:rPr>
          <w:spacing w:val="-18"/>
          <w:sz w:val="52"/>
        </w:rPr>
        <w:t> </w:t>
      </w:r>
      <w:r>
        <w:rPr>
          <w:sz w:val="52"/>
        </w:rPr>
        <w:t>supper</w:t>
      </w:r>
      <w:r>
        <w:rPr>
          <w:spacing w:val="-16"/>
          <w:sz w:val="52"/>
        </w:rPr>
        <w:t> </w:t>
      </w:r>
      <w:r>
        <w:rPr>
          <w:sz w:val="52"/>
        </w:rPr>
        <w:t>at an </w:t>
      </w:r>
      <w:r>
        <w:rPr>
          <w:b/>
          <w:sz w:val="52"/>
        </w:rPr>
        <w:t>afterschool program </w:t>
      </w:r>
      <w:r>
        <w:rPr>
          <w:sz w:val="52"/>
        </w:rPr>
        <w:t>compared to days they do not (Plante &amp; Bruening, 2004)</w:t>
      </w:r>
    </w:p>
    <w:p>
      <w:pPr>
        <w:pStyle w:val="ListParagraph"/>
        <w:numPr>
          <w:ilvl w:val="0"/>
          <w:numId w:val="19"/>
        </w:numPr>
        <w:tabs>
          <w:tab w:pos="884" w:val="left" w:leader="none"/>
        </w:tabs>
        <w:spacing w:line="235" w:lineRule="auto" w:before="135" w:after="0"/>
        <w:ind w:left="884" w:right="1222" w:hanging="540"/>
        <w:jc w:val="left"/>
        <w:rPr>
          <w:rFonts w:ascii="Arial" w:hAnsi="Arial"/>
          <w:sz w:val="52"/>
        </w:rPr>
      </w:pPr>
      <w:r>
        <w:rPr>
          <w:sz w:val="52"/>
        </w:rPr>
        <w:t>Participation in federally-funded </w:t>
      </w:r>
      <w:r>
        <w:rPr>
          <w:b/>
          <w:sz w:val="52"/>
        </w:rPr>
        <w:t>child care or school meals </w:t>
      </w:r>
      <w:r>
        <w:rPr>
          <w:sz w:val="52"/>
        </w:rPr>
        <w:t>provided in child care, preschool, school, or summer</w:t>
      </w:r>
      <w:r>
        <w:rPr>
          <w:spacing w:val="-13"/>
          <w:sz w:val="52"/>
        </w:rPr>
        <w:t> </w:t>
      </w:r>
      <w:r>
        <w:rPr>
          <w:sz w:val="52"/>
        </w:rPr>
        <w:t>settings</w:t>
      </w:r>
      <w:r>
        <w:rPr>
          <w:spacing w:val="-15"/>
          <w:sz w:val="52"/>
        </w:rPr>
        <w:t> </w:t>
      </w:r>
      <w:r>
        <w:rPr>
          <w:sz w:val="52"/>
        </w:rPr>
        <w:t>is</w:t>
      </w:r>
      <w:r>
        <w:rPr>
          <w:spacing w:val="-8"/>
          <w:sz w:val="52"/>
        </w:rPr>
        <w:t> </w:t>
      </w:r>
      <w:r>
        <w:rPr>
          <w:sz w:val="52"/>
        </w:rPr>
        <w:t>associated</w:t>
      </w:r>
      <w:r>
        <w:rPr>
          <w:spacing w:val="-15"/>
          <w:sz w:val="52"/>
        </w:rPr>
        <w:t> </w:t>
      </w:r>
      <w:r>
        <w:rPr>
          <w:sz w:val="52"/>
        </w:rPr>
        <w:t>with</w:t>
      </w:r>
      <w:r>
        <w:rPr>
          <w:spacing w:val="-8"/>
          <w:sz w:val="52"/>
        </w:rPr>
        <w:t> </w:t>
      </w:r>
      <w:r>
        <w:rPr>
          <w:sz w:val="52"/>
        </w:rPr>
        <w:t>a</w:t>
      </w:r>
      <w:r>
        <w:rPr>
          <w:spacing w:val="-8"/>
          <w:sz w:val="52"/>
        </w:rPr>
        <w:t> </w:t>
      </w:r>
      <w:r>
        <w:rPr>
          <w:sz w:val="52"/>
        </w:rPr>
        <w:t>significantly</w:t>
      </w:r>
      <w:r>
        <w:rPr>
          <w:spacing w:val="-13"/>
          <w:sz w:val="52"/>
        </w:rPr>
        <w:t> </w:t>
      </w:r>
      <w:r>
        <w:rPr>
          <w:sz w:val="52"/>
        </w:rPr>
        <w:t>lower body mass index among young, low-income children (Kimbro &amp; Rigby, 2010).</w:t>
      </w:r>
    </w:p>
    <w:p>
      <w:pPr>
        <w:spacing w:after="0" w:line="235" w:lineRule="auto"/>
        <w:jc w:val="left"/>
        <w:rPr>
          <w:rFonts w:ascii="Arial" w:hAnsi="Arial"/>
          <w:sz w:val="52"/>
        </w:rPr>
        <w:sectPr>
          <w:type w:val="continuous"/>
          <w:pgSz w:w="14400" w:h="10800" w:orient="landscape"/>
          <w:pgMar w:header="0" w:footer="399" w:top="880" w:bottom="580" w:left="520" w:right="140"/>
        </w:sectPr>
      </w:pPr>
    </w:p>
    <w:p>
      <w:pPr>
        <w:spacing w:line="799" w:lineRule="exact" w:before="0"/>
        <w:ind w:left="932" w:right="1306" w:firstLine="0"/>
        <w:jc w:val="center"/>
        <w:rPr>
          <w:b/>
          <w:sz w:val="72"/>
        </w:rPr>
      </w:pPr>
      <w:r>
        <w:rPr>
          <w:b/>
          <w:color w:val="E36C09"/>
          <w:sz w:val="72"/>
          <w:u w:val="single" w:color="E36C09"/>
        </w:rPr>
        <w:t>School-age</w:t>
      </w:r>
      <w:r>
        <w:rPr>
          <w:b/>
          <w:color w:val="E36C09"/>
          <w:spacing w:val="-11"/>
          <w:sz w:val="72"/>
          <w:u w:val="single" w:color="E36C09"/>
        </w:rPr>
        <w:t> </w:t>
      </w:r>
      <w:r>
        <w:rPr>
          <w:b/>
          <w:color w:val="E36C09"/>
          <w:spacing w:val="-2"/>
          <w:sz w:val="72"/>
          <w:u w:val="single" w:color="E36C09"/>
        </w:rPr>
        <w:t>Youth</w:t>
      </w:r>
    </w:p>
    <w:p>
      <w:pPr>
        <w:spacing w:line="1065" w:lineRule="exact" w:before="0"/>
        <w:ind w:left="927" w:right="1306" w:firstLine="0"/>
        <w:jc w:val="center"/>
        <w:rPr>
          <w:b/>
          <w:sz w:val="88"/>
        </w:rPr>
      </w:pPr>
      <w:r>
        <w:rPr>
          <w:b/>
          <w:color w:val="244060"/>
          <w:spacing w:val="-6"/>
          <w:sz w:val="88"/>
        </w:rPr>
        <w:t>Youth</w:t>
      </w:r>
      <w:r>
        <w:rPr>
          <w:b/>
          <w:color w:val="244060"/>
          <w:spacing w:val="-43"/>
          <w:sz w:val="88"/>
        </w:rPr>
        <w:t> </w:t>
      </w:r>
      <w:r>
        <w:rPr>
          <w:b/>
          <w:color w:val="244060"/>
          <w:spacing w:val="-2"/>
          <w:sz w:val="88"/>
        </w:rPr>
        <w:t>Programs</w:t>
      </w:r>
    </w:p>
    <w:p>
      <w:pPr>
        <w:spacing w:line="235" w:lineRule="auto" w:before="491"/>
        <w:ind w:left="464" w:right="1033" w:firstLine="0"/>
        <w:jc w:val="left"/>
        <w:rPr>
          <w:sz w:val="60"/>
        </w:rPr>
      </w:pPr>
      <w:r>
        <w:rPr>
          <w:sz w:val="60"/>
        </w:rPr>
        <w:t>Over</w:t>
      </w:r>
      <w:r>
        <w:rPr>
          <w:spacing w:val="-14"/>
          <w:sz w:val="60"/>
        </w:rPr>
        <w:t> </w:t>
      </w:r>
      <w:r>
        <w:rPr>
          <w:sz w:val="60"/>
        </w:rPr>
        <w:t>40%</w:t>
      </w:r>
      <w:r>
        <w:rPr>
          <w:spacing w:val="-7"/>
          <w:sz w:val="60"/>
        </w:rPr>
        <w:t> </w:t>
      </w:r>
      <w:r>
        <w:rPr>
          <w:sz w:val="60"/>
        </w:rPr>
        <w:t>of</w:t>
      </w:r>
      <w:r>
        <w:rPr>
          <w:spacing w:val="-9"/>
          <w:sz w:val="60"/>
        </w:rPr>
        <w:t> </w:t>
      </w:r>
      <w:r>
        <w:rPr>
          <w:sz w:val="60"/>
        </w:rPr>
        <w:t>OC</w:t>
      </w:r>
      <w:r>
        <w:rPr>
          <w:spacing w:val="-9"/>
          <w:sz w:val="60"/>
        </w:rPr>
        <w:t> </w:t>
      </w:r>
      <w:r>
        <w:rPr>
          <w:sz w:val="60"/>
        </w:rPr>
        <w:t>children</w:t>
      </w:r>
      <w:r>
        <w:rPr>
          <w:spacing w:val="-11"/>
          <w:sz w:val="60"/>
        </w:rPr>
        <w:t> </w:t>
      </w:r>
      <w:r>
        <w:rPr>
          <w:sz w:val="60"/>
        </w:rPr>
        <w:t>rely</w:t>
      </w:r>
      <w:r>
        <w:rPr>
          <w:spacing w:val="-8"/>
          <w:sz w:val="60"/>
        </w:rPr>
        <w:t> </w:t>
      </w:r>
      <w:r>
        <w:rPr>
          <w:sz w:val="60"/>
        </w:rPr>
        <w:t>on</w:t>
      </w:r>
      <w:r>
        <w:rPr>
          <w:spacing w:val="-9"/>
          <w:sz w:val="60"/>
        </w:rPr>
        <w:t> </w:t>
      </w:r>
      <w:r>
        <w:rPr>
          <w:sz w:val="60"/>
        </w:rPr>
        <w:t>free</w:t>
      </w:r>
      <w:r>
        <w:rPr>
          <w:spacing w:val="-11"/>
          <w:sz w:val="60"/>
        </w:rPr>
        <w:t> </w:t>
      </w:r>
      <w:r>
        <w:rPr>
          <w:sz w:val="60"/>
        </w:rPr>
        <w:t>and</w:t>
      </w:r>
      <w:r>
        <w:rPr>
          <w:spacing w:val="-11"/>
          <w:sz w:val="60"/>
        </w:rPr>
        <w:t> </w:t>
      </w:r>
      <w:r>
        <w:rPr>
          <w:sz w:val="60"/>
        </w:rPr>
        <w:t>reduced lunches at school.</w:t>
      </w:r>
      <w:r>
        <w:rPr>
          <w:spacing w:val="80"/>
          <w:sz w:val="60"/>
        </w:rPr>
        <w:t> </w:t>
      </w:r>
      <w:r>
        <w:rPr>
          <w:sz w:val="60"/>
        </w:rPr>
        <w:t>When school is out many of these children may be at risk of going hungry.</w:t>
      </w:r>
    </w:p>
    <w:p>
      <w:pPr>
        <w:spacing w:line="726" w:lineRule="exact" w:before="283"/>
        <w:ind w:left="464" w:right="0" w:firstLine="0"/>
        <w:jc w:val="left"/>
        <w:rPr>
          <w:sz w:val="60"/>
        </w:rPr>
      </w:pPr>
      <w:r>
        <w:rPr>
          <w:sz w:val="60"/>
        </w:rPr>
        <w:t>Programs</w:t>
      </w:r>
      <w:r>
        <w:rPr>
          <w:spacing w:val="-13"/>
          <w:sz w:val="60"/>
        </w:rPr>
        <w:t> </w:t>
      </w:r>
      <w:r>
        <w:rPr>
          <w:sz w:val="60"/>
        </w:rPr>
        <w:t>serving</w:t>
      </w:r>
      <w:r>
        <w:rPr>
          <w:spacing w:val="-12"/>
          <w:sz w:val="60"/>
        </w:rPr>
        <w:t> </w:t>
      </w:r>
      <w:r>
        <w:rPr>
          <w:sz w:val="60"/>
        </w:rPr>
        <w:t>youth</w:t>
      </w:r>
      <w:r>
        <w:rPr>
          <w:spacing w:val="-13"/>
          <w:sz w:val="60"/>
        </w:rPr>
        <w:t> </w:t>
      </w:r>
      <w:r>
        <w:rPr>
          <w:spacing w:val="-2"/>
          <w:sz w:val="60"/>
        </w:rPr>
        <w:t>include:</w:t>
      </w:r>
    </w:p>
    <w:p>
      <w:pPr>
        <w:pStyle w:val="ListParagraph"/>
        <w:numPr>
          <w:ilvl w:val="0"/>
          <w:numId w:val="20"/>
        </w:numPr>
        <w:tabs>
          <w:tab w:pos="2263" w:val="left" w:leader="none"/>
        </w:tabs>
        <w:spacing w:line="769" w:lineRule="exact" w:before="0" w:after="0"/>
        <w:ind w:left="2263" w:right="0" w:hanging="359"/>
        <w:jc w:val="left"/>
        <w:rPr>
          <w:b/>
          <w:sz w:val="64"/>
        </w:rPr>
      </w:pPr>
      <w:r>
        <w:rPr>
          <w:b/>
          <w:sz w:val="64"/>
        </w:rPr>
        <w:t>Summer</w:t>
      </w:r>
      <w:r>
        <w:rPr>
          <w:b/>
          <w:spacing w:val="-8"/>
          <w:sz w:val="64"/>
        </w:rPr>
        <w:t> </w:t>
      </w:r>
      <w:r>
        <w:rPr>
          <w:b/>
          <w:spacing w:val="-2"/>
          <w:sz w:val="64"/>
        </w:rPr>
        <w:t>Meals</w:t>
      </w:r>
    </w:p>
    <w:p>
      <w:pPr>
        <w:pStyle w:val="ListParagraph"/>
        <w:numPr>
          <w:ilvl w:val="0"/>
          <w:numId w:val="20"/>
        </w:numPr>
        <w:tabs>
          <w:tab w:pos="2263" w:val="left" w:leader="none"/>
        </w:tabs>
        <w:spacing w:line="768" w:lineRule="exact" w:before="0" w:after="0"/>
        <w:ind w:left="2263" w:right="0" w:hanging="359"/>
        <w:jc w:val="left"/>
        <w:rPr>
          <w:b/>
          <w:sz w:val="64"/>
        </w:rPr>
      </w:pPr>
      <w:r>
        <w:rPr>
          <w:b/>
          <w:sz w:val="64"/>
        </w:rPr>
        <w:t>Kids</w:t>
      </w:r>
      <w:r>
        <w:rPr>
          <w:b/>
          <w:spacing w:val="-5"/>
          <w:sz w:val="64"/>
        </w:rPr>
        <w:t> </w:t>
      </w:r>
      <w:r>
        <w:rPr>
          <w:b/>
          <w:spacing w:val="-4"/>
          <w:sz w:val="64"/>
        </w:rPr>
        <w:t>Café</w:t>
      </w:r>
    </w:p>
    <w:p>
      <w:pPr>
        <w:pStyle w:val="ListParagraph"/>
        <w:numPr>
          <w:ilvl w:val="0"/>
          <w:numId w:val="20"/>
        </w:numPr>
        <w:tabs>
          <w:tab w:pos="2263" w:val="left" w:leader="none"/>
        </w:tabs>
        <w:spacing w:line="775" w:lineRule="exact" w:before="0" w:after="0"/>
        <w:ind w:left="2263" w:right="0" w:hanging="359"/>
        <w:jc w:val="left"/>
        <w:rPr>
          <w:b/>
          <w:sz w:val="64"/>
        </w:rPr>
      </w:pPr>
      <w:r>
        <w:rPr>
          <w:b/>
          <w:sz w:val="64"/>
        </w:rPr>
        <w:t>Backpack</w:t>
      </w:r>
      <w:r>
        <w:rPr>
          <w:b/>
          <w:spacing w:val="-5"/>
          <w:sz w:val="64"/>
        </w:rPr>
        <w:t> </w:t>
      </w:r>
      <w:r>
        <w:rPr>
          <w:b/>
          <w:spacing w:val="-2"/>
          <w:sz w:val="64"/>
        </w:rPr>
        <w:t>Program</w:t>
      </w:r>
    </w:p>
    <w:p>
      <w:pPr>
        <w:spacing w:after="0" w:line="775" w:lineRule="exact"/>
        <w:jc w:val="left"/>
        <w:rPr>
          <w:sz w:val="64"/>
        </w:rPr>
        <w:sectPr>
          <w:pgSz w:w="14400" w:h="10800" w:orient="landscape"/>
          <w:pgMar w:header="0" w:footer="399" w:top="1080" w:bottom="580" w:left="520" w:right="140"/>
        </w:sectPr>
      </w:pPr>
    </w:p>
    <w:p>
      <w:pPr>
        <w:spacing w:line="770" w:lineRule="exact" w:before="418"/>
        <w:ind w:left="0" w:right="5775" w:firstLine="0"/>
        <w:jc w:val="center"/>
        <w:rPr>
          <w:b/>
          <w:sz w:val="6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5135867</wp:posOffset>
                </wp:positionH>
                <wp:positionV relativeFrom="paragraph">
                  <wp:posOffset>-999</wp:posOffset>
                </wp:positionV>
                <wp:extent cx="3953510" cy="2849880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3953510" cy="2849880"/>
                          <a:chExt cx="3953510" cy="2849880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3276" cy="28498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032" y="160638"/>
                            <a:ext cx="3624072" cy="25200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4.399048pt;margin-top:-.078677pt;width:311.3pt;height:224.4pt;mso-position-horizontal-relative:page;mso-position-vertical-relative:paragraph;z-index:15732736" id="docshapegroup2" coordorigin="8088,-2" coordsize="6226,4488">
                <v:shape style="position:absolute;left:8087;top:-2;width:6226;height:4488" type="#_x0000_t75" id="docshape3" stroked="false">
                  <v:imagedata r:id="rId16" o:title=""/>
                </v:shape>
                <v:shape style="position:absolute;left:8340;top:251;width:5708;height:3969" type="#_x0000_t75" id="docshape4" stroked="false">
                  <v:imagedata r:id="rId17" o:title=""/>
                </v:shape>
                <w10:wrap type="none"/>
              </v:group>
            </w:pict>
          </mc:Fallback>
        </mc:AlternateContent>
      </w:r>
      <w:r>
        <w:rPr>
          <w:b/>
          <w:color w:val="E36C09"/>
          <w:sz w:val="64"/>
          <w:u w:val="single" w:color="E36C09"/>
        </w:rPr>
        <w:t>School-age</w:t>
      </w:r>
      <w:r>
        <w:rPr>
          <w:b/>
          <w:color w:val="E36C09"/>
          <w:spacing w:val="-17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3"/>
        <w:spacing w:line="1307" w:lineRule="exact"/>
        <w:ind w:right="5781"/>
      </w:pPr>
      <w:r>
        <w:rPr>
          <w:color w:val="244060"/>
        </w:rPr>
        <w:t>Summer</w:t>
      </w:r>
      <w:r>
        <w:rPr>
          <w:color w:val="244060"/>
          <w:spacing w:val="-6"/>
        </w:rPr>
        <w:t> </w:t>
      </w:r>
      <w:r>
        <w:rPr>
          <w:color w:val="244060"/>
          <w:spacing w:val="-4"/>
        </w:rPr>
        <w:t>Meals</w:t>
      </w:r>
    </w:p>
    <w:p>
      <w:pPr>
        <w:spacing w:line="775" w:lineRule="exact" w:before="1308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apply?</w:t>
      </w:r>
    </w:p>
    <w:p>
      <w:pPr>
        <w:pStyle w:val="BodyText"/>
        <w:spacing w:line="235" w:lineRule="auto" w:before="4"/>
        <w:ind w:left="344"/>
      </w:pPr>
      <w:r>
        <w:rPr/>
        <w:t>Select community and school sites offer Summer Meals. Anyone</w:t>
      </w:r>
      <w:r>
        <w:rPr>
          <w:spacing w:val="-8"/>
        </w:rPr>
        <w:t> </w:t>
      </w:r>
      <w:r>
        <w:rPr/>
        <w:t>under</w:t>
      </w:r>
      <w:r>
        <w:rPr>
          <w:spacing w:val="-6"/>
        </w:rPr>
        <w:t> </w:t>
      </w:r>
      <w:r>
        <w:rPr/>
        <w:t>18</w:t>
      </w:r>
      <w:r>
        <w:rPr>
          <w:spacing w:val="-5"/>
        </w:rPr>
        <w:t> </w:t>
      </w:r>
      <w:r>
        <w:rPr/>
        <w:t>years</w:t>
      </w:r>
      <w:r>
        <w:rPr>
          <w:spacing w:val="-3"/>
        </w:rPr>
        <w:t> </w:t>
      </w:r>
      <w:r>
        <w:rPr/>
        <w:t>of</w:t>
      </w:r>
      <w:r>
        <w:rPr>
          <w:spacing w:val="-1"/>
        </w:rPr>
        <w:t> </w:t>
      </w:r>
      <w:r>
        <w:rPr/>
        <w:t>age</w:t>
      </w:r>
      <w:r>
        <w:rPr>
          <w:spacing w:val="-4"/>
        </w:rPr>
        <w:t> </w:t>
      </w:r>
      <w:r>
        <w:rPr/>
        <w:t>can</w:t>
      </w:r>
      <w:r>
        <w:rPr>
          <w:spacing w:val="-1"/>
        </w:rPr>
        <w:t> </w:t>
      </w:r>
      <w:r>
        <w:rPr/>
        <w:t>walk</w:t>
      </w:r>
      <w:r>
        <w:rPr>
          <w:spacing w:val="-1"/>
        </w:rPr>
        <w:t> </w:t>
      </w:r>
      <w:r>
        <w:rPr/>
        <w:t>into</w:t>
      </w:r>
      <w:r>
        <w:rPr>
          <w:spacing w:val="-1"/>
        </w:rPr>
        <w:t> </w:t>
      </w:r>
      <w:r>
        <w:rPr/>
        <w:t>any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these</w:t>
      </w:r>
      <w:r>
        <w:rPr>
          <w:spacing w:val="-6"/>
        </w:rPr>
        <w:t> </w:t>
      </w:r>
      <w:r>
        <w:rPr/>
        <w:t>sites and</w:t>
      </w:r>
      <w:r>
        <w:rPr>
          <w:spacing w:val="-10"/>
        </w:rPr>
        <w:t> </w:t>
      </w:r>
      <w:r>
        <w:rPr/>
        <w:t>receive</w:t>
      </w:r>
      <w:r>
        <w:rPr>
          <w:spacing w:val="-11"/>
        </w:rPr>
        <w:t> </w:t>
      </w:r>
      <w:r>
        <w:rPr/>
        <w:t>food.</w:t>
      </w:r>
      <w:r>
        <w:rPr>
          <w:spacing w:val="80"/>
        </w:rPr>
        <w:t> </w:t>
      </w:r>
      <w:r>
        <w:rPr/>
        <w:t>No</w:t>
      </w:r>
      <w:r>
        <w:rPr>
          <w:spacing w:val="-8"/>
        </w:rPr>
        <w:t> </w:t>
      </w:r>
      <w:r>
        <w:rPr/>
        <w:t>application</w:t>
      </w:r>
      <w:r>
        <w:rPr>
          <w:spacing w:val="-10"/>
        </w:rPr>
        <w:t> </w:t>
      </w:r>
      <w:r>
        <w:rPr/>
        <w:t>is</w:t>
      </w:r>
      <w:r>
        <w:rPr>
          <w:spacing w:val="-9"/>
        </w:rPr>
        <w:t> </w:t>
      </w:r>
      <w:r>
        <w:rPr/>
        <w:t>required.</w:t>
      </w:r>
      <w:r>
        <w:rPr>
          <w:spacing w:val="80"/>
        </w:rPr>
        <w:t> </w:t>
      </w:r>
      <w:r>
        <w:rPr/>
        <w:t>Contact</w:t>
      </w:r>
      <w:r>
        <w:rPr>
          <w:spacing w:val="-7"/>
        </w:rPr>
        <w:t> </w:t>
      </w:r>
      <w:r>
        <w:rPr/>
        <w:t>the</w:t>
      </w:r>
      <w:r>
        <w:rPr>
          <w:spacing w:val="-12"/>
        </w:rPr>
        <w:t> </w:t>
      </w:r>
      <w:r>
        <w:rPr/>
        <w:t>site for the summer breakfast &amp; lunch meal hours.</w:t>
      </w:r>
    </w:p>
    <w:p>
      <w:pPr>
        <w:pStyle w:val="BodyText"/>
        <w:spacing w:line="628" w:lineRule="exact" w:before="622"/>
        <w:ind w:left="96" w:right="594"/>
        <w:jc w:val="center"/>
      </w:pPr>
      <w:r>
        <w:rPr/>
        <w:t>For</w:t>
      </w:r>
      <w:r>
        <w:rPr>
          <w:spacing w:val="-8"/>
        </w:rPr>
        <w:t> </w:t>
      </w:r>
      <w:r>
        <w:rPr/>
        <w:t>locations,</w:t>
      </w:r>
      <w:r>
        <w:rPr>
          <w:spacing w:val="-6"/>
        </w:rPr>
        <w:t> </w:t>
      </w:r>
      <w:r>
        <w:rPr/>
        <w:t>call</w:t>
      </w:r>
      <w:r>
        <w:rPr>
          <w:spacing w:val="-6"/>
        </w:rPr>
        <w:t> </w:t>
      </w:r>
      <w:r>
        <w:rPr/>
        <w:t>2-1-1</w:t>
      </w:r>
      <w:r>
        <w:rPr>
          <w:spacing w:val="-8"/>
        </w:rPr>
        <w:t> </w:t>
      </w:r>
      <w:r>
        <w:rPr/>
        <w:t>or</w:t>
      </w:r>
      <w:r>
        <w:rPr>
          <w:spacing w:val="-6"/>
        </w:rPr>
        <w:t> </w:t>
      </w:r>
      <w:r>
        <w:rPr/>
        <w:t>visit</w:t>
      </w:r>
      <w:r>
        <w:rPr>
          <w:spacing w:val="-7"/>
        </w:rPr>
        <w:t> </w:t>
      </w:r>
      <w:r>
        <w:rPr/>
        <w:t>the</w:t>
      </w:r>
      <w:r>
        <w:rPr>
          <w:spacing w:val="-8"/>
        </w:rPr>
        <w:t> </w:t>
      </w:r>
      <w:r>
        <w:rPr/>
        <w:t>Second</w:t>
      </w:r>
      <w:r>
        <w:rPr>
          <w:spacing w:val="-13"/>
        </w:rPr>
        <w:t> </w:t>
      </w:r>
      <w:r>
        <w:rPr/>
        <w:t>Harvest</w:t>
      </w:r>
      <w:r>
        <w:rPr>
          <w:spacing w:val="-7"/>
        </w:rPr>
        <w:t> </w:t>
      </w:r>
      <w:r>
        <w:rPr>
          <w:spacing w:val="-2"/>
        </w:rPr>
        <w:t>website:</w:t>
      </w:r>
    </w:p>
    <w:p>
      <w:pPr>
        <w:spacing w:line="671" w:lineRule="exact" w:before="0"/>
        <w:ind w:left="0" w:right="10" w:firstLine="0"/>
        <w:jc w:val="center"/>
        <w:rPr>
          <w:b/>
          <w:sz w:val="56"/>
        </w:rPr>
      </w:pPr>
      <w:hyperlink r:id="rId18">
        <w:r>
          <w:rPr>
            <w:b/>
            <w:color w:val="0000FF"/>
            <w:spacing w:val="-2"/>
            <w:sz w:val="56"/>
            <w:u w:val="single" w:color="0000FF"/>
          </w:rPr>
          <w:t>www.feedoc.org</w:t>
        </w:r>
      </w:hyperlink>
    </w:p>
    <w:p>
      <w:pPr>
        <w:spacing w:line="678" w:lineRule="exact" w:before="0"/>
        <w:ind w:left="0" w:right="15" w:firstLine="0"/>
        <w:jc w:val="center"/>
        <w:rPr>
          <w:b/>
          <w:sz w:val="56"/>
        </w:rPr>
      </w:pPr>
      <w:r>
        <w:rPr>
          <w:b/>
          <w:sz w:val="56"/>
        </w:rPr>
        <w:t>and</w:t>
      </w:r>
      <w:r>
        <w:rPr>
          <w:b/>
          <w:spacing w:val="-10"/>
          <w:sz w:val="56"/>
        </w:rPr>
        <w:t> </w:t>
      </w:r>
      <w:r>
        <w:rPr>
          <w:b/>
          <w:sz w:val="56"/>
        </w:rPr>
        <w:t>click</w:t>
      </w:r>
      <w:r>
        <w:rPr>
          <w:b/>
          <w:spacing w:val="-9"/>
          <w:sz w:val="56"/>
        </w:rPr>
        <w:t> </w:t>
      </w:r>
      <w:r>
        <w:rPr>
          <w:b/>
          <w:sz w:val="56"/>
        </w:rPr>
        <w:t>on</w:t>
      </w:r>
      <w:r>
        <w:rPr>
          <w:b/>
          <w:spacing w:val="-12"/>
          <w:sz w:val="56"/>
        </w:rPr>
        <w:t> </w:t>
      </w:r>
      <w:r>
        <w:rPr>
          <w:b/>
          <w:sz w:val="56"/>
        </w:rPr>
        <w:t>the</w:t>
      </w:r>
      <w:r>
        <w:rPr>
          <w:b/>
          <w:spacing w:val="-11"/>
          <w:sz w:val="56"/>
        </w:rPr>
        <w:t> </w:t>
      </w:r>
      <w:r>
        <w:rPr>
          <w:b/>
          <w:sz w:val="56"/>
        </w:rPr>
        <w:t>Summer</w:t>
      </w:r>
      <w:r>
        <w:rPr>
          <w:b/>
          <w:spacing w:val="-10"/>
          <w:sz w:val="56"/>
        </w:rPr>
        <w:t> </w:t>
      </w:r>
      <w:r>
        <w:rPr>
          <w:b/>
          <w:sz w:val="56"/>
        </w:rPr>
        <w:t>Meal</w:t>
      </w:r>
      <w:r>
        <w:rPr>
          <w:b/>
          <w:spacing w:val="-8"/>
          <w:sz w:val="56"/>
        </w:rPr>
        <w:t> </w:t>
      </w:r>
      <w:r>
        <w:rPr>
          <w:b/>
          <w:spacing w:val="-4"/>
          <w:sz w:val="56"/>
        </w:rPr>
        <w:t>link</w:t>
      </w:r>
    </w:p>
    <w:p>
      <w:pPr>
        <w:spacing w:after="0" w:line="678" w:lineRule="exact"/>
        <w:jc w:val="center"/>
        <w:rPr>
          <w:sz w:val="56"/>
        </w:rPr>
        <w:sectPr>
          <w:pgSz w:w="14400" w:h="10800" w:orient="landscape"/>
          <w:pgMar w:header="0" w:footer="399" w:top="220" w:bottom="580" w:left="520" w:right="140"/>
        </w:sectPr>
      </w:pPr>
    </w:p>
    <w:p>
      <w:pPr>
        <w:spacing w:line="720" w:lineRule="exact" w:before="0"/>
        <w:ind w:left="932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School-age</w:t>
      </w:r>
      <w:r>
        <w:rPr>
          <w:b/>
          <w:color w:val="E36C09"/>
          <w:spacing w:val="-17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8"/>
        <w:spacing w:line="968" w:lineRule="exact"/>
        <w:ind w:left="932"/>
      </w:pPr>
      <w:r>
        <w:rPr>
          <w:color w:val="244060"/>
        </w:rPr>
        <w:t>Kids</w:t>
      </w:r>
      <w:r>
        <w:rPr>
          <w:color w:val="244060"/>
          <w:spacing w:val="-19"/>
        </w:rPr>
        <w:t> </w:t>
      </w:r>
      <w:r>
        <w:rPr>
          <w:color w:val="244060"/>
        </w:rPr>
        <w:t>Café</w:t>
      </w:r>
      <w:r>
        <w:rPr>
          <w:color w:val="244060"/>
          <w:spacing w:val="-21"/>
        </w:rPr>
        <w:t> </w:t>
      </w:r>
      <w:r>
        <w:rPr>
          <w:color w:val="244060"/>
        </w:rPr>
        <w:t>&amp;</w:t>
      </w:r>
      <w:r>
        <w:rPr>
          <w:color w:val="244060"/>
          <w:spacing w:val="-21"/>
        </w:rPr>
        <w:t> </w:t>
      </w:r>
      <w:r>
        <w:rPr>
          <w:color w:val="244060"/>
        </w:rPr>
        <w:t>Backpack</w:t>
      </w:r>
      <w:r>
        <w:rPr>
          <w:color w:val="244060"/>
          <w:spacing w:val="-17"/>
        </w:rPr>
        <w:t> </w:t>
      </w:r>
      <w:r>
        <w:rPr>
          <w:color w:val="244060"/>
          <w:spacing w:val="-2"/>
        </w:rPr>
        <w:t>Program</w:t>
      </w:r>
    </w:p>
    <w:p>
      <w:pPr>
        <w:spacing w:before="265"/>
        <w:ind w:left="103" w:right="0" w:firstLine="0"/>
        <w:jc w:val="both"/>
        <w:rPr>
          <w:b/>
          <w:i/>
          <w:sz w:val="60"/>
        </w:rPr>
      </w:pPr>
      <w:r>
        <w:rPr>
          <w:b/>
          <w:i/>
          <w:color w:val="E36C09"/>
          <w:sz w:val="60"/>
          <w:u w:val="single" w:color="E36C09"/>
        </w:rPr>
        <w:t>How</w:t>
      </w:r>
      <w:r>
        <w:rPr>
          <w:b/>
          <w:i/>
          <w:color w:val="E36C09"/>
          <w:spacing w:val="-3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do</w:t>
      </w:r>
      <w:r>
        <w:rPr>
          <w:b/>
          <w:i/>
          <w:color w:val="E36C09"/>
          <w:spacing w:val="-2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I</w:t>
      </w:r>
      <w:r>
        <w:rPr>
          <w:b/>
          <w:i/>
          <w:color w:val="E36C09"/>
          <w:spacing w:val="-1"/>
          <w:sz w:val="60"/>
          <w:u w:val="single" w:color="E36C09"/>
        </w:rPr>
        <w:t> </w:t>
      </w:r>
      <w:r>
        <w:rPr>
          <w:b/>
          <w:i/>
          <w:color w:val="E36C09"/>
          <w:spacing w:val="-2"/>
          <w:sz w:val="60"/>
          <w:u w:val="single" w:color="E36C09"/>
        </w:rPr>
        <w:t>apply?</w:t>
      </w:r>
    </w:p>
    <w:p>
      <w:pPr>
        <w:pStyle w:val="ListParagraph"/>
        <w:numPr>
          <w:ilvl w:val="0"/>
          <w:numId w:val="21"/>
        </w:numPr>
        <w:tabs>
          <w:tab w:pos="644" w:val="left" w:leader="none"/>
        </w:tabs>
        <w:spacing w:line="189" w:lineRule="auto" w:before="275" w:after="0"/>
        <w:ind w:left="644" w:right="1194" w:hanging="540"/>
        <w:jc w:val="both"/>
        <w:rPr>
          <w:sz w:val="48"/>
        </w:rPr>
      </w:pPr>
      <w:r>
        <w:rPr>
          <w:b/>
          <w:sz w:val="48"/>
          <w:u w:val="single"/>
        </w:rPr>
        <w:t>Kids Café </w:t>
      </w:r>
      <w:r>
        <w:rPr>
          <w:sz w:val="48"/>
          <w:u w:val="none"/>
        </w:rPr>
        <w:t>– is an after school snack program.</w:t>
      </w:r>
      <w:r>
        <w:rPr>
          <w:spacing w:val="-5"/>
          <w:sz w:val="48"/>
          <w:u w:val="none"/>
        </w:rPr>
        <w:t> </w:t>
      </w:r>
      <w:r>
        <w:rPr>
          <w:sz w:val="48"/>
          <w:u w:val="none"/>
        </w:rPr>
        <w:t>Any child</w:t>
      </w:r>
      <w:r>
        <w:rPr>
          <w:spacing w:val="-3"/>
          <w:sz w:val="48"/>
          <w:u w:val="none"/>
        </w:rPr>
        <w:t> </w:t>
      </w:r>
      <w:r>
        <w:rPr>
          <w:sz w:val="48"/>
          <w:u w:val="none"/>
        </w:rPr>
        <w:t>under 18</w:t>
      </w:r>
      <w:r>
        <w:rPr>
          <w:spacing w:val="-7"/>
          <w:sz w:val="48"/>
          <w:u w:val="none"/>
        </w:rPr>
        <w:t> </w:t>
      </w:r>
      <w:r>
        <w:rPr>
          <w:sz w:val="48"/>
          <w:u w:val="none"/>
        </w:rPr>
        <w:t>yrs</w:t>
      </w:r>
      <w:r>
        <w:rPr>
          <w:spacing w:val="-10"/>
          <w:sz w:val="48"/>
          <w:u w:val="none"/>
        </w:rPr>
        <w:t> </w:t>
      </w:r>
      <w:r>
        <w:rPr>
          <w:sz w:val="48"/>
          <w:u w:val="none"/>
        </w:rPr>
        <w:t>can</w:t>
      </w:r>
      <w:r>
        <w:rPr>
          <w:spacing w:val="-9"/>
          <w:sz w:val="48"/>
          <w:u w:val="none"/>
        </w:rPr>
        <w:t> </w:t>
      </w:r>
      <w:r>
        <w:rPr>
          <w:sz w:val="48"/>
          <w:u w:val="none"/>
        </w:rPr>
        <w:t>visit</w:t>
      </w:r>
      <w:r>
        <w:rPr>
          <w:spacing w:val="-7"/>
          <w:sz w:val="48"/>
          <w:u w:val="none"/>
        </w:rPr>
        <w:t> </w:t>
      </w:r>
      <w:r>
        <w:rPr>
          <w:sz w:val="48"/>
          <w:u w:val="none"/>
        </w:rPr>
        <w:t>a</w:t>
      </w:r>
      <w:r>
        <w:rPr>
          <w:spacing w:val="-7"/>
          <w:sz w:val="48"/>
          <w:u w:val="none"/>
        </w:rPr>
        <w:t> </w:t>
      </w:r>
      <w:r>
        <w:rPr>
          <w:sz w:val="48"/>
          <w:u w:val="none"/>
        </w:rPr>
        <w:t>Kids</w:t>
      </w:r>
      <w:r>
        <w:rPr>
          <w:spacing w:val="-8"/>
          <w:sz w:val="48"/>
          <w:u w:val="none"/>
        </w:rPr>
        <w:t> </w:t>
      </w:r>
      <w:r>
        <w:rPr>
          <w:sz w:val="48"/>
          <w:u w:val="none"/>
        </w:rPr>
        <w:t>Café</w:t>
      </w:r>
      <w:r>
        <w:rPr>
          <w:spacing w:val="-8"/>
          <w:sz w:val="48"/>
          <w:u w:val="none"/>
        </w:rPr>
        <w:t> </w:t>
      </w:r>
      <w:r>
        <w:rPr>
          <w:sz w:val="48"/>
          <w:u w:val="none"/>
        </w:rPr>
        <w:t>site</w:t>
      </w:r>
      <w:r>
        <w:rPr>
          <w:spacing w:val="-8"/>
          <w:sz w:val="48"/>
          <w:u w:val="none"/>
        </w:rPr>
        <w:t> </w:t>
      </w:r>
      <w:r>
        <w:rPr>
          <w:sz w:val="48"/>
          <w:u w:val="none"/>
        </w:rPr>
        <w:t>&amp;</w:t>
      </w:r>
      <w:r>
        <w:rPr>
          <w:spacing w:val="-7"/>
          <w:sz w:val="48"/>
          <w:u w:val="none"/>
        </w:rPr>
        <w:t> </w:t>
      </w:r>
      <w:r>
        <w:rPr>
          <w:sz w:val="48"/>
          <w:u w:val="none"/>
        </w:rPr>
        <w:t>receive</w:t>
      </w:r>
      <w:r>
        <w:rPr>
          <w:spacing w:val="-8"/>
          <w:sz w:val="48"/>
          <w:u w:val="none"/>
        </w:rPr>
        <w:t> </w:t>
      </w:r>
      <w:r>
        <w:rPr>
          <w:sz w:val="48"/>
          <w:u w:val="none"/>
        </w:rPr>
        <w:t>a</w:t>
      </w:r>
      <w:r>
        <w:rPr>
          <w:spacing w:val="-7"/>
          <w:sz w:val="48"/>
          <w:u w:val="none"/>
        </w:rPr>
        <w:t> </w:t>
      </w:r>
      <w:r>
        <w:rPr>
          <w:sz w:val="48"/>
          <w:u w:val="none"/>
        </w:rPr>
        <w:t>snack</w:t>
      </w:r>
      <w:r>
        <w:rPr>
          <w:spacing w:val="-8"/>
          <w:sz w:val="48"/>
          <w:u w:val="none"/>
        </w:rPr>
        <w:t> </w:t>
      </w:r>
      <w:r>
        <w:rPr>
          <w:sz w:val="48"/>
          <w:u w:val="none"/>
        </w:rPr>
        <w:t>during</w:t>
      </w:r>
      <w:r>
        <w:rPr>
          <w:spacing w:val="-6"/>
          <w:sz w:val="48"/>
          <w:u w:val="none"/>
        </w:rPr>
        <w:t> </w:t>
      </w:r>
      <w:r>
        <w:rPr>
          <w:sz w:val="48"/>
          <w:u w:val="none"/>
        </w:rPr>
        <w:t>snack time. There are currently 39 sites located throughout OC.</w:t>
      </w:r>
    </w:p>
    <w:p>
      <w:pPr>
        <w:pStyle w:val="ListParagraph"/>
        <w:numPr>
          <w:ilvl w:val="0"/>
          <w:numId w:val="21"/>
        </w:numPr>
        <w:tabs>
          <w:tab w:pos="644" w:val="left" w:leader="none"/>
        </w:tabs>
        <w:spacing w:line="189" w:lineRule="auto" w:before="354" w:after="0"/>
        <w:ind w:left="644" w:right="1444" w:hanging="540"/>
        <w:jc w:val="left"/>
        <w:rPr>
          <w:sz w:val="48"/>
        </w:rPr>
      </w:pPr>
      <w:r>
        <w:rPr>
          <w:b/>
          <w:sz w:val="48"/>
          <w:u w:val="single"/>
        </w:rPr>
        <w:t>Backpack</w:t>
      </w:r>
      <w:r>
        <w:rPr>
          <w:b/>
          <w:spacing w:val="-12"/>
          <w:sz w:val="48"/>
          <w:u w:val="single"/>
        </w:rPr>
        <w:t> </w:t>
      </w:r>
      <w:r>
        <w:rPr>
          <w:b/>
          <w:sz w:val="48"/>
          <w:u w:val="single"/>
        </w:rPr>
        <w:t>Progra</w:t>
      </w:r>
      <w:r>
        <w:rPr>
          <w:b/>
          <w:sz w:val="48"/>
          <w:u w:val="none"/>
        </w:rPr>
        <w:t>m</w:t>
      </w:r>
      <w:r>
        <w:rPr>
          <w:b/>
          <w:spacing w:val="-16"/>
          <w:sz w:val="48"/>
          <w:u w:val="none"/>
        </w:rPr>
        <w:t> </w:t>
      </w:r>
      <w:r>
        <w:rPr>
          <w:sz w:val="48"/>
          <w:u w:val="none"/>
        </w:rPr>
        <w:t>–</w:t>
      </w:r>
      <w:r>
        <w:rPr>
          <w:spacing w:val="-9"/>
          <w:sz w:val="48"/>
          <w:u w:val="none"/>
        </w:rPr>
        <w:t> </w:t>
      </w:r>
      <w:r>
        <w:rPr>
          <w:sz w:val="48"/>
          <w:u w:val="none"/>
        </w:rPr>
        <w:t>is</w:t>
      </w:r>
      <w:r>
        <w:rPr>
          <w:spacing w:val="-10"/>
          <w:sz w:val="48"/>
          <w:u w:val="none"/>
        </w:rPr>
        <w:t> </w:t>
      </w:r>
      <w:r>
        <w:rPr>
          <w:sz w:val="48"/>
          <w:u w:val="none"/>
        </w:rPr>
        <w:t>a</w:t>
      </w:r>
      <w:r>
        <w:rPr>
          <w:spacing w:val="-13"/>
          <w:sz w:val="48"/>
          <w:u w:val="none"/>
        </w:rPr>
        <w:t> </w:t>
      </w:r>
      <w:r>
        <w:rPr>
          <w:sz w:val="48"/>
          <w:u w:val="none"/>
        </w:rPr>
        <w:t>weekend</w:t>
      </w:r>
      <w:r>
        <w:rPr>
          <w:spacing w:val="-10"/>
          <w:sz w:val="48"/>
          <w:u w:val="none"/>
        </w:rPr>
        <w:t> </w:t>
      </w:r>
      <w:r>
        <w:rPr>
          <w:sz w:val="48"/>
          <w:u w:val="none"/>
        </w:rPr>
        <w:t>and</w:t>
      </w:r>
      <w:r>
        <w:rPr>
          <w:spacing w:val="-10"/>
          <w:sz w:val="48"/>
          <w:u w:val="none"/>
        </w:rPr>
        <w:t> </w:t>
      </w:r>
      <w:r>
        <w:rPr>
          <w:sz w:val="48"/>
          <w:u w:val="none"/>
        </w:rPr>
        <w:t>school</w:t>
      </w:r>
      <w:r>
        <w:rPr>
          <w:spacing w:val="-9"/>
          <w:sz w:val="48"/>
          <w:u w:val="none"/>
        </w:rPr>
        <w:t> </w:t>
      </w:r>
      <w:r>
        <w:rPr>
          <w:sz w:val="48"/>
          <w:u w:val="none"/>
        </w:rPr>
        <w:t>vacation</w:t>
      </w:r>
      <w:r>
        <w:rPr>
          <w:spacing w:val="-14"/>
          <w:sz w:val="48"/>
          <w:u w:val="none"/>
        </w:rPr>
        <w:t> </w:t>
      </w:r>
      <w:r>
        <w:rPr>
          <w:sz w:val="48"/>
          <w:u w:val="none"/>
        </w:rPr>
        <w:t>meal program. Backpacks containing food are distributed to children in 7 facilities located in low income communities.</w:t>
      </w:r>
    </w:p>
    <w:p>
      <w:pPr>
        <w:pStyle w:val="BodyText"/>
        <w:spacing w:before="50"/>
        <w:rPr>
          <w:sz w:val="48"/>
        </w:rPr>
      </w:pPr>
    </w:p>
    <w:p>
      <w:pPr>
        <w:spacing w:line="235" w:lineRule="auto" w:before="0"/>
        <w:ind w:left="103" w:right="5583" w:firstLine="0"/>
        <w:jc w:val="left"/>
        <w:rPr>
          <w:b/>
          <w:sz w:val="52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6096000</wp:posOffset>
            </wp:positionH>
            <wp:positionV relativeFrom="paragraph">
              <wp:posOffset>-93882</wp:posOffset>
            </wp:positionV>
            <wp:extent cx="1828800" cy="1401191"/>
            <wp:effectExtent l="0" t="0" r="0" b="0"/>
            <wp:wrapNone/>
            <wp:docPr id="13" name="Image 13">
              <a:hlinkClick r:id="rId19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>
                      <a:hlinkClick r:id="rId19"/>
                    </pic:cNvPr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1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64"/>
        </w:rPr>
        <w:t>Contact Second Harvest to find participating sites – </w:t>
      </w:r>
      <w:hyperlink r:id="rId18">
        <w:r>
          <w:rPr>
            <w:b/>
            <w:color w:val="0000FF"/>
            <w:sz w:val="52"/>
            <w:u w:val="single" w:color="0000FF"/>
          </w:rPr>
          <w:t>www.feedoc.org</w:t>
        </w:r>
      </w:hyperlink>
      <w:r>
        <w:rPr>
          <w:b/>
          <w:color w:val="0000FF"/>
          <w:spacing w:val="-23"/>
          <w:sz w:val="52"/>
          <w:u w:val="none"/>
        </w:rPr>
        <w:t> </w:t>
      </w:r>
      <w:r>
        <w:rPr>
          <w:b/>
          <w:sz w:val="52"/>
          <w:u w:val="none"/>
        </w:rPr>
        <w:t>or</w:t>
      </w:r>
      <w:r>
        <w:rPr>
          <w:b/>
          <w:spacing w:val="-27"/>
          <w:sz w:val="52"/>
          <w:u w:val="none"/>
        </w:rPr>
        <w:t> </w:t>
      </w:r>
      <w:r>
        <w:rPr>
          <w:b/>
          <w:sz w:val="52"/>
          <w:u w:val="none"/>
        </w:rPr>
        <w:t>(949)</w:t>
      </w:r>
      <w:r>
        <w:rPr>
          <w:b/>
          <w:spacing w:val="-28"/>
          <w:sz w:val="52"/>
          <w:u w:val="none"/>
        </w:rPr>
        <w:t> </w:t>
      </w:r>
      <w:r>
        <w:rPr>
          <w:b/>
          <w:sz w:val="52"/>
          <w:u w:val="none"/>
        </w:rPr>
        <w:t>653-2900</w:t>
      </w:r>
    </w:p>
    <w:p>
      <w:pPr>
        <w:spacing w:after="0" w:line="235" w:lineRule="auto"/>
        <w:jc w:val="left"/>
        <w:rPr>
          <w:sz w:val="52"/>
        </w:rPr>
        <w:sectPr>
          <w:pgSz w:w="14400" w:h="10800" w:orient="landscape"/>
          <w:pgMar w:header="0" w:footer="399" w:top="740" w:bottom="580" w:left="520" w:right="140"/>
        </w:sectPr>
      </w:pPr>
    </w:p>
    <w:p>
      <w:pPr>
        <w:spacing w:line="722" w:lineRule="exact" w:before="0"/>
        <w:ind w:left="928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School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Age</w:t>
      </w:r>
      <w:r>
        <w:rPr>
          <w:b/>
          <w:color w:val="E36C09"/>
          <w:spacing w:val="-8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Youth</w:t>
      </w:r>
    </w:p>
    <w:p>
      <w:pPr>
        <w:pStyle w:val="Heading3"/>
        <w:ind w:left="927"/>
      </w:pPr>
      <w:r>
        <w:rPr>
          <w:color w:val="244060"/>
          <w:spacing w:val="-7"/>
        </w:rPr>
        <w:t>Youth</w:t>
      </w:r>
      <w:r>
        <w:rPr>
          <w:color w:val="244060"/>
          <w:spacing w:val="-51"/>
        </w:rPr>
        <w:t> </w:t>
      </w:r>
      <w:r>
        <w:rPr>
          <w:color w:val="244060"/>
          <w:spacing w:val="-2"/>
        </w:rPr>
        <w:t>Programs</w:t>
      </w:r>
    </w:p>
    <w:p>
      <w:pPr>
        <w:spacing w:before="213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Does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it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work?</w:t>
      </w:r>
    </w:p>
    <w:p>
      <w:pPr>
        <w:pStyle w:val="ListParagraph"/>
        <w:numPr>
          <w:ilvl w:val="1"/>
          <w:numId w:val="21"/>
        </w:numPr>
        <w:tabs>
          <w:tab w:pos="884" w:val="left" w:leader="none"/>
        </w:tabs>
        <w:spacing w:line="235" w:lineRule="auto" w:before="153" w:after="0"/>
        <w:ind w:left="884" w:right="729" w:hanging="540"/>
        <w:jc w:val="left"/>
        <w:rPr>
          <w:sz w:val="64"/>
        </w:rPr>
      </w:pPr>
      <w:r>
        <w:rPr>
          <w:sz w:val="64"/>
        </w:rPr>
        <w:t>Children are more vulnerable to rapid BMI gains</w:t>
      </w:r>
      <w:r>
        <w:rPr>
          <w:spacing w:val="-7"/>
          <w:sz w:val="64"/>
        </w:rPr>
        <w:t> </w:t>
      </w:r>
      <w:r>
        <w:rPr>
          <w:sz w:val="64"/>
        </w:rPr>
        <w:t>and</w:t>
      </w:r>
      <w:r>
        <w:rPr>
          <w:spacing w:val="-6"/>
          <w:sz w:val="64"/>
        </w:rPr>
        <w:t> </w:t>
      </w:r>
      <w:r>
        <w:rPr>
          <w:sz w:val="64"/>
        </w:rPr>
        <w:t>food</w:t>
      </w:r>
      <w:r>
        <w:rPr>
          <w:spacing w:val="-7"/>
          <w:sz w:val="64"/>
        </w:rPr>
        <w:t> </w:t>
      </w:r>
      <w:r>
        <w:rPr>
          <w:sz w:val="64"/>
        </w:rPr>
        <w:t>insecurity</w:t>
      </w:r>
      <w:r>
        <w:rPr>
          <w:spacing w:val="-8"/>
          <w:sz w:val="64"/>
        </w:rPr>
        <w:t> </w:t>
      </w:r>
      <w:r>
        <w:rPr>
          <w:sz w:val="64"/>
        </w:rPr>
        <w:t>during</w:t>
      </w:r>
      <w:r>
        <w:rPr>
          <w:spacing w:val="-3"/>
          <w:sz w:val="64"/>
        </w:rPr>
        <w:t> </w:t>
      </w:r>
      <w:r>
        <w:rPr>
          <w:sz w:val="64"/>
        </w:rPr>
        <w:t>the</w:t>
      </w:r>
      <w:r>
        <w:rPr>
          <w:spacing w:val="-4"/>
          <w:sz w:val="64"/>
        </w:rPr>
        <w:t> </w:t>
      </w:r>
      <w:r>
        <w:rPr>
          <w:b/>
          <w:sz w:val="64"/>
        </w:rPr>
        <w:t>summer</w:t>
      </w:r>
      <w:r>
        <w:rPr>
          <w:b/>
          <w:spacing w:val="-11"/>
          <w:sz w:val="64"/>
        </w:rPr>
        <w:t> </w:t>
      </w:r>
      <w:r>
        <w:rPr>
          <w:sz w:val="64"/>
        </w:rPr>
        <w:t>– a time when many do not have access to the good nutrition provided by the school meal programs (Nord &amp; Romig, 2006; von Hippel, </w:t>
      </w:r>
      <w:r>
        <w:rPr>
          <w:spacing w:val="-2"/>
          <w:sz w:val="64"/>
        </w:rPr>
        <w:t>2007).</w:t>
      </w:r>
    </w:p>
    <w:p>
      <w:pPr>
        <w:spacing w:after="0" w:line="235" w:lineRule="auto"/>
        <w:jc w:val="left"/>
        <w:rPr>
          <w:sz w:val="64"/>
        </w:rPr>
        <w:sectPr>
          <w:pgSz w:w="14400" w:h="10800" w:orient="landscape"/>
          <w:pgMar w:header="0" w:footer="399" w:top="340" w:bottom="580" w:left="520" w:right="140"/>
        </w:sectPr>
      </w:pPr>
    </w:p>
    <w:p>
      <w:pPr>
        <w:spacing w:line="633" w:lineRule="exact" w:before="0"/>
        <w:ind w:left="926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Older</w:t>
      </w:r>
      <w:r>
        <w:rPr>
          <w:b/>
          <w:color w:val="E36C09"/>
          <w:spacing w:val="-15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Adults</w:t>
      </w:r>
    </w:p>
    <w:p>
      <w:pPr>
        <w:pStyle w:val="Heading2"/>
        <w:spacing w:line="1260" w:lineRule="exact"/>
        <w:ind w:left="924"/>
      </w:pPr>
      <w:r>
        <w:rPr>
          <w:color w:val="244060"/>
          <w:spacing w:val="-4"/>
        </w:rPr>
        <w:t>CSFP</w:t>
      </w:r>
    </w:p>
    <w:p>
      <w:pPr>
        <w:spacing w:line="732" w:lineRule="exact" w:before="0"/>
        <w:ind w:left="0" w:right="378" w:firstLine="0"/>
        <w:jc w:val="center"/>
        <w:rPr>
          <w:b/>
          <w:sz w:val="64"/>
        </w:rPr>
      </w:pPr>
      <w:r>
        <w:rPr>
          <w:b/>
          <w:sz w:val="64"/>
        </w:rPr>
        <w:t>Commodity</w:t>
      </w:r>
      <w:r>
        <w:rPr>
          <w:b/>
          <w:spacing w:val="-16"/>
          <w:sz w:val="64"/>
        </w:rPr>
        <w:t> </w:t>
      </w:r>
      <w:r>
        <w:rPr>
          <w:b/>
          <w:sz w:val="64"/>
        </w:rPr>
        <w:t>Supplemental</w:t>
      </w:r>
      <w:r>
        <w:rPr>
          <w:b/>
          <w:spacing w:val="-18"/>
          <w:sz w:val="64"/>
        </w:rPr>
        <w:t> </w:t>
      </w:r>
      <w:r>
        <w:rPr>
          <w:b/>
          <w:sz w:val="64"/>
        </w:rPr>
        <w:t>Food</w:t>
      </w:r>
      <w:r>
        <w:rPr>
          <w:b/>
          <w:spacing w:val="-15"/>
          <w:sz w:val="64"/>
        </w:rPr>
        <w:t> </w:t>
      </w:r>
      <w:r>
        <w:rPr>
          <w:b/>
          <w:sz w:val="64"/>
        </w:rPr>
        <w:t>Program</w:t>
      </w:r>
      <w:r>
        <w:rPr>
          <w:b/>
          <w:spacing w:val="-20"/>
          <w:sz w:val="64"/>
        </w:rPr>
        <w:t> </w:t>
      </w:r>
      <w:r>
        <w:rPr>
          <w:b/>
          <w:spacing w:val="-2"/>
          <w:sz w:val="64"/>
        </w:rPr>
        <w:t>(CSFP)</w:t>
      </w:r>
    </w:p>
    <w:p>
      <w:pPr>
        <w:spacing w:line="848" w:lineRule="exact" w:before="369"/>
        <w:ind w:left="103" w:right="0" w:firstLine="0"/>
        <w:jc w:val="left"/>
        <w:rPr>
          <w:b/>
          <w:i/>
          <w:sz w:val="70"/>
        </w:rPr>
      </w:pPr>
      <w:r>
        <w:rPr>
          <w:b/>
          <w:i/>
          <w:color w:val="E36C09"/>
          <w:sz w:val="70"/>
          <w:u w:val="single" w:color="E36C09"/>
        </w:rPr>
        <w:t>Who</w:t>
      </w:r>
      <w:r>
        <w:rPr>
          <w:b/>
          <w:i/>
          <w:color w:val="E36C09"/>
          <w:spacing w:val="-6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can</w:t>
      </w:r>
      <w:r>
        <w:rPr>
          <w:b/>
          <w:i/>
          <w:color w:val="E36C09"/>
          <w:spacing w:val="-9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get</w:t>
      </w:r>
      <w:r>
        <w:rPr>
          <w:b/>
          <w:i/>
          <w:color w:val="E36C09"/>
          <w:spacing w:val="-4"/>
          <w:sz w:val="70"/>
          <w:u w:val="single" w:color="E36C09"/>
        </w:rPr>
        <w:t> CSFP?</w:t>
      </w:r>
    </w:p>
    <w:p>
      <w:pPr>
        <w:spacing w:line="235" w:lineRule="auto" w:before="4"/>
        <w:ind w:left="103" w:right="1033" w:firstLine="0"/>
        <w:jc w:val="left"/>
        <w:rPr>
          <w:sz w:val="56"/>
        </w:rPr>
      </w:pPr>
      <w:r>
        <w:rPr>
          <w:sz w:val="56"/>
        </w:rPr>
        <w:t>Adults</w:t>
      </w:r>
      <w:r>
        <w:rPr>
          <w:spacing w:val="-3"/>
          <w:sz w:val="56"/>
        </w:rPr>
        <w:t> </w:t>
      </w:r>
      <w:r>
        <w:rPr>
          <w:sz w:val="56"/>
        </w:rPr>
        <w:t>who</w:t>
      </w:r>
      <w:r>
        <w:rPr>
          <w:spacing w:val="-6"/>
          <w:sz w:val="56"/>
        </w:rPr>
        <w:t> </w:t>
      </w:r>
      <w:r>
        <w:rPr>
          <w:sz w:val="56"/>
        </w:rPr>
        <w:t>are</w:t>
      </w:r>
      <w:r>
        <w:rPr>
          <w:spacing w:val="-8"/>
          <w:sz w:val="56"/>
        </w:rPr>
        <w:t> </w:t>
      </w:r>
      <w:r>
        <w:rPr>
          <w:sz w:val="56"/>
        </w:rPr>
        <w:t>at</w:t>
      </w:r>
      <w:r>
        <w:rPr>
          <w:spacing w:val="-9"/>
          <w:sz w:val="56"/>
        </w:rPr>
        <w:t> </w:t>
      </w:r>
      <w:r>
        <w:rPr>
          <w:sz w:val="56"/>
        </w:rPr>
        <w:t>least</w:t>
      </w:r>
      <w:r>
        <w:rPr>
          <w:spacing w:val="-9"/>
          <w:sz w:val="56"/>
        </w:rPr>
        <w:t> </w:t>
      </w:r>
      <w:r>
        <w:rPr>
          <w:sz w:val="56"/>
        </w:rPr>
        <w:t>60</w:t>
      </w:r>
      <w:r>
        <w:rPr>
          <w:spacing w:val="-5"/>
          <w:sz w:val="56"/>
        </w:rPr>
        <w:t> </w:t>
      </w:r>
      <w:r>
        <w:rPr>
          <w:sz w:val="56"/>
        </w:rPr>
        <w:t>years</w:t>
      </w:r>
      <w:r>
        <w:rPr>
          <w:spacing w:val="-9"/>
          <w:sz w:val="56"/>
        </w:rPr>
        <w:t> </w:t>
      </w:r>
      <w:r>
        <w:rPr>
          <w:sz w:val="56"/>
        </w:rPr>
        <w:t>of</w:t>
      </w:r>
      <w:r>
        <w:rPr>
          <w:spacing w:val="-8"/>
          <w:sz w:val="56"/>
        </w:rPr>
        <w:t> </w:t>
      </w:r>
      <w:r>
        <w:rPr>
          <w:sz w:val="56"/>
        </w:rPr>
        <w:t>age</w:t>
      </w:r>
      <w:r>
        <w:rPr>
          <w:spacing w:val="-8"/>
          <w:sz w:val="56"/>
        </w:rPr>
        <w:t> </w:t>
      </w:r>
      <w:r>
        <w:rPr>
          <w:sz w:val="56"/>
        </w:rPr>
        <w:t>and</w:t>
      </w:r>
      <w:r>
        <w:rPr>
          <w:spacing w:val="-8"/>
          <w:sz w:val="56"/>
        </w:rPr>
        <w:t> </w:t>
      </w:r>
      <w:r>
        <w:rPr>
          <w:sz w:val="56"/>
        </w:rPr>
        <w:t>at</w:t>
      </w:r>
      <w:r>
        <w:rPr>
          <w:spacing w:val="-9"/>
          <w:sz w:val="56"/>
        </w:rPr>
        <w:t> </w:t>
      </w:r>
      <w:r>
        <w:rPr>
          <w:sz w:val="56"/>
        </w:rPr>
        <w:t>or</w:t>
      </w:r>
      <w:r>
        <w:rPr>
          <w:spacing w:val="-9"/>
          <w:sz w:val="56"/>
        </w:rPr>
        <w:t> </w:t>
      </w:r>
      <w:r>
        <w:rPr>
          <w:sz w:val="56"/>
        </w:rPr>
        <w:t>below 130% of federal poverty level (</w:t>
      </w:r>
      <w:r>
        <w:rPr>
          <w:i/>
          <w:sz w:val="56"/>
        </w:rPr>
        <w:t>&amp; perinatal women &amp;</w:t>
      </w:r>
      <w:r>
        <w:rPr>
          <w:i/>
          <w:sz w:val="56"/>
        </w:rPr>
        <w:t> children &lt;6 yrs)</w:t>
      </w:r>
      <w:r>
        <w:rPr>
          <w:sz w:val="56"/>
        </w:rPr>
        <w:t>.</w:t>
      </w:r>
    </w:p>
    <w:p>
      <w:pPr>
        <w:spacing w:line="848" w:lineRule="exact" w:before="427"/>
        <w:ind w:left="103" w:right="0" w:firstLine="0"/>
        <w:jc w:val="left"/>
        <w:rPr>
          <w:b/>
          <w:i/>
          <w:sz w:val="70"/>
        </w:rPr>
      </w:pPr>
      <w:r>
        <w:rPr>
          <w:b/>
          <w:i/>
          <w:color w:val="E36C09"/>
          <w:sz w:val="70"/>
          <w:u w:val="single" w:color="E36C09"/>
        </w:rPr>
        <w:t>What</w:t>
      </w:r>
      <w:r>
        <w:rPr>
          <w:b/>
          <w:i/>
          <w:color w:val="E36C09"/>
          <w:spacing w:val="-1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do</w:t>
      </w:r>
      <w:r>
        <w:rPr>
          <w:b/>
          <w:i/>
          <w:color w:val="E36C09"/>
          <w:spacing w:val="-1"/>
          <w:sz w:val="70"/>
          <w:u w:val="single" w:color="E36C09"/>
        </w:rPr>
        <w:t> </w:t>
      </w:r>
      <w:r>
        <w:rPr>
          <w:b/>
          <w:i/>
          <w:color w:val="E36C09"/>
          <w:sz w:val="70"/>
          <w:u w:val="single" w:color="E36C09"/>
        </w:rPr>
        <w:t>I</w:t>
      </w:r>
      <w:r>
        <w:rPr>
          <w:b/>
          <w:i/>
          <w:color w:val="E36C09"/>
          <w:spacing w:val="-3"/>
          <w:sz w:val="70"/>
          <w:u w:val="single" w:color="E36C09"/>
        </w:rPr>
        <w:t> </w:t>
      </w:r>
      <w:r>
        <w:rPr>
          <w:b/>
          <w:i/>
          <w:color w:val="E36C09"/>
          <w:spacing w:val="-4"/>
          <w:sz w:val="70"/>
          <w:u w:val="single" w:color="E36C09"/>
        </w:rPr>
        <w:t>get?</w:t>
      </w:r>
    </w:p>
    <w:p>
      <w:pPr>
        <w:spacing w:line="677" w:lineRule="exact" w:before="0"/>
        <w:ind w:left="103" w:right="0" w:firstLine="0"/>
        <w:jc w:val="left"/>
        <w:rPr>
          <w:sz w:val="56"/>
        </w:rPr>
      </w:pPr>
      <w:r>
        <w:rPr>
          <w:sz w:val="56"/>
        </w:rPr>
        <w:t>Food</w:t>
      </w:r>
      <w:r>
        <w:rPr>
          <w:spacing w:val="-28"/>
          <w:sz w:val="56"/>
        </w:rPr>
        <w:t> </w:t>
      </w:r>
      <w:r>
        <w:rPr>
          <w:sz w:val="56"/>
        </w:rPr>
        <w:t>packages</w:t>
      </w:r>
      <w:r>
        <w:rPr>
          <w:spacing w:val="-31"/>
          <w:sz w:val="56"/>
        </w:rPr>
        <w:t> </w:t>
      </w:r>
      <w:r>
        <w:rPr>
          <w:sz w:val="56"/>
        </w:rPr>
        <w:t>containing</w:t>
      </w:r>
      <w:r>
        <w:rPr>
          <w:spacing w:val="-27"/>
          <w:sz w:val="56"/>
        </w:rPr>
        <w:t> </w:t>
      </w:r>
      <w:r>
        <w:rPr>
          <w:sz w:val="56"/>
        </w:rPr>
        <w:t>specific</w:t>
      </w:r>
      <w:r>
        <w:rPr>
          <w:spacing w:val="-28"/>
          <w:sz w:val="56"/>
        </w:rPr>
        <w:t> </w:t>
      </w:r>
      <w:r>
        <w:rPr>
          <w:spacing w:val="-2"/>
          <w:sz w:val="56"/>
        </w:rPr>
        <w:t>items.</w:t>
      </w:r>
    </w:p>
    <w:p>
      <w:pPr>
        <w:spacing w:before="661"/>
        <w:ind w:left="103" w:right="0" w:firstLine="0"/>
        <w:jc w:val="left"/>
        <w:rPr>
          <w:i/>
          <w:sz w:val="40"/>
        </w:rPr>
      </w:pPr>
      <w:r>
        <w:rPr>
          <w:b/>
          <w:color w:val="E36C09"/>
          <w:sz w:val="56"/>
          <w:u w:val="single" w:color="E36C09"/>
        </w:rPr>
        <w:t>Number</w:t>
      </w:r>
      <w:r>
        <w:rPr>
          <w:b/>
          <w:color w:val="E36C09"/>
          <w:spacing w:val="-12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of</w:t>
      </w:r>
      <w:r>
        <w:rPr>
          <w:b/>
          <w:color w:val="E36C09"/>
          <w:spacing w:val="-18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OC</w:t>
      </w:r>
      <w:r>
        <w:rPr>
          <w:b/>
          <w:color w:val="E36C09"/>
          <w:spacing w:val="-17"/>
          <w:sz w:val="56"/>
          <w:u w:val="single" w:color="E36C09"/>
        </w:rPr>
        <w:t> </w:t>
      </w:r>
      <w:r>
        <w:rPr>
          <w:b/>
          <w:color w:val="E36C09"/>
          <w:sz w:val="56"/>
          <w:u w:val="single" w:color="E36C09"/>
        </w:rPr>
        <w:t>participants:</w:t>
      </w:r>
      <w:r>
        <w:rPr>
          <w:b/>
          <w:color w:val="E36C09"/>
          <w:spacing w:val="-11"/>
          <w:sz w:val="56"/>
          <w:u w:val="none"/>
        </w:rPr>
        <w:t> </w:t>
      </w:r>
      <w:r>
        <w:rPr>
          <w:b/>
          <w:sz w:val="56"/>
          <w:u w:val="none"/>
        </w:rPr>
        <w:t>23,920</w:t>
      </w:r>
      <w:r>
        <w:rPr>
          <w:b/>
          <w:spacing w:val="-7"/>
          <w:sz w:val="56"/>
          <w:u w:val="none"/>
        </w:rPr>
        <w:t> </w:t>
      </w:r>
      <w:r>
        <w:rPr>
          <w:sz w:val="56"/>
          <w:u w:val="none"/>
        </w:rPr>
        <w:t>older</w:t>
      </w:r>
      <w:r>
        <w:rPr>
          <w:spacing w:val="-18"/>
          <w:sz w:val="56"/>
          <w:u w:val="none"/>
        </w:rPr>
        <w:t> </w:t>
      </w:r>
      <w:r>
        <w:rPr>
          <w:sz w:val="56"/>
          <w:u w:val="none"/>
        </w:rPr>
        <w:t>adults</w:t>
      </w:r>
      <w:r>
        <w:rPr>
          <w:spacing w:val="-11"/>
          <w:sz w:val="56"/>
          <w:u w:val="none"/>
        </w:rPr>
        <w:t> </w:t>
      </w:r>
      <w:r>
        <w:rPr>
          <w:i/>
          <w:color w:val="E36C09"/>
          <w:spacing w:val="-2"/>
          <w:sz w:val="40"/>
          <w:u w:val="none"/>
        </w:rPr>
        <w:t>(9/12)</w:t>
      </w:r>
    </w:p>
    <w:p>
      <w:pPr>
        <w:spacing w:after="0"/>
        <w:jc w:val="left"/>
        <w:rPr>
          <w:sz w:val="40"/>
        </w:rPr>
        <w:sectPr>
          <w:pgSz w:w="14400" w:h="10800" w:orient="landscape"/>
          <w:pgMar w:header="0" w:footer="399" w:top="380" w:bottom="580" w:left="520" w:right="140"/>
        </w:sectPr>
      </w:pPr>
    </w:p>
    <w:p>
      <w:pPr>
        <w:spacing w:line="636" w:lineRule="exact" w:before="0"/>
        <w:ind w:left="926" w:right="1306" w:firstLine="0"/>
        <w:jc w:val="center"/>
        <w:rPr>
          <w:b/>
          <w:sz w:val="56"/>
        </w:rPr>
      </w:pPr>
      <w:r>
        <w:rPr>
          <w:b/>
          <w:color w:val="E36C09"/>
          <w:sz w:val="56"/>
          <w:u w:val="single" w:color="E36C09"/>
        </w:rPr>
        <w:t>Older</w:t>
      </w:r>
      <w:r>
        <w:rPr>
          <w:b/>
          <w:color w:val="E36C09"/>
          <w:spacing w:val="-15"/>
          <w:sz w:val="56"/>
          <w:u w:val="single" w:color="E36C09"/>
        </w:rPr>
        <w:t> </w:t>
      </w:r>
      <w:r>
        <w:rPr>
          <w:b/>
          <w:color w:val="E36C09"/>
          <w:spacing w:val="-2"/>
          <w:sz w:val="56"/>
          <w:u w:val="single" w:color="E36C09"/>
        </w:rPr>
        <w:t>Adults</w:t>
      </w:r>
    </w:p>
    <w:p>
      <w:pPr>
        <w:pStyle w:val="Heading2"/>
        <w:ind w:left="924"/>
      </w:pPr>
      <w:r>
        <w:rPr>
          <w:color w:val="244060"/>
          <w:spacing w:val="-4"/>
        </w:rPr>
        <w:t>CSFP</w:t>
      </w:r>
    </w:p>
    <w:p>
      <w:pPr>
        <w:spacing w:line="737" w:lineRule="exact" w:before="221"/>
        <w:ind w:left="452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What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is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in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the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food</w:t>
      </w:r>
      <w:r>
        <w:rPr>
          <w:b/>
          <w:i/>
          <w:color w:val="E36C09"/>
          <w:spacing w:val="-2"/>
          <w:sz w:val="64"/>
          <w:u w:val="single" w:color="E36C09"/>
        </w:rPr>
        <w:t> package?</w:t>
      </w:r>
    </w:p>
    <w:p>
      <w:pPr>
        <w:spacing w:line="211" w:lineRule="auto" w:before="28"/>
        <w:ind w:left="452" w:right="486" w:firstLine="0"/>
        <w:jc w:val="left"/>
        <w:rPr>
          <w:sz w:val="64"/>
        </w:rPr>
      </w:pPr>
      <w:r>
        <w:rPr>
          <w:sz w:val="64"/>
        </w:rPr>
        <w:t>Food may include nonfat dry and canned fluid milk,</w:t>
      </w:r>
      <w:r>
        <w:rPr>
          <w:spacing w:val="-10"/>
          <w:sz w:val="64"/>
        </w:rPr>
        <w:t> </w:t>
      </w:r>
      <w:r>
        <w:rPr>
          <w:sz w:val="64"/>
        </w:rPr>
        <w:t>juice,</w:t>
      </w:r>
      <w:r>
        <w:rPr>
          <w:spacing w:val="-10"/>
          <w:sz w:val="64"/>
        </w:rPr>
        <w:t> </w:t>
      </w:r>
      <w:r>
        <w:rPr>
          <w:sz w:val="64"/>
        </w:rPr>
        <w:t>farina,</w:t>
      </w:r>
      <w:r>
        <w:rPr>
          <w:spacing w:val="-10"/>
          <w:sz w:val="64"/>
        </w:rPr>
        <w:t> </w:t>
      </w:r>
      <w:r>
        <w:rPr>
          <w:sz w:val="64"/>
        </w:rPr>
        <w:t>oats,</w:t>
      </w:r>
      <w:r>
        <w:rPr>
          <w:spacing w:val="-10"/>
          <w:sz w:val="64"/>
        </w:rPr>
        <w:t> </w:t>
      </w:r>
      <w:r>
        <w:rPr>
          <w:sz w:val="64"/>
        </w:rPr>
        <w:t>ready-to-eat</w:t>
      </w:r>
      <w:r>
        <w:rPr>
          <w:spacing w:val="-17"/>
          <w:sz w:val="64"/>
        </w:rPr>
        <w:t> </w:t>
      </w:r>
      <w:r>
        <w:rPr>
          <w:sz w:val="64"/>
        </w:rPr>
        <w:t>cereal,</w:t>
      </w:r>
      <w:r>
        <w:rPr>
          <w:spacing w:val="-16"/>
          <w:sz w:val="64"/>
        </w:rPr>
        <w:t> </w:t>
      </w:r>
      <w:r>
        <w:rPr>
          <w:sz w:val="64"/>
        </w:rPr>
        <w:t>rice, pasta,</w:t>
      </w:r>
      <w:r>
        <w:rPr>
          <w:spacing w:val="-16"/>
          <w:sz w:val="64"/>
        </w:rPr>
        <w:t> </w:t>
      </w:r>
      <w:r>
        <w:rPr>
          <w:sz w:val="64"/>
        </w:rPr>
        <w:t>peanut</w:t>
      </w:r>
      <w:r>
        <w:rPr>
          <w:spacing w:val="-14"/>
          <w:sz w:val="64"/>
        </w:rPr>
        <w:t> </w:t>
      </w:r>
      <w:r>
        <w:rPr>
          <w:sz w:val="64"/>
        </w:rPr>
        <w:t>butter,</w:t>
      </w:r>
      <w:r>
        <w:rPr>
          <w:spacing w:val="-14"/>
          <w:sz w:val="64"/>
        </w:rPr>
        <w:t> </w:t>
      </w:r>
      <w:r>
        <w:rPr>
          <w:sz w:val="64"/>
        </w:rPr>
        <w:t>dry</w:t>
      </w:r>
      <w:r>
        <w:rPr>
          <w:spacing w:val="-16"/>
          <w:sz w:val="64"/>
        </w:rPr>
        <w:t> </w:t>
      </w:r>
      <w:r>
        <w:rPr>
          <w:sz w:val="64"/>
        </w:rPr>
        <w:t>beans,</w:t>
      </w:r>
      <w:r>
        <w:rPr>
          <w:spacing w:val="-18"/>
          <w:sz w:val="64"/>
        </w:rPr>
        <w:t> </w:t>
      </w:r>
      <w:r>
        <w:rPr>
          <w:sz w:val="64"/>
        </w:rPr>
        <w:t>canned</w:t>
      </w:r>
      <w:r>
        <w:rPr>
          <w:spacing w:val="-18"/>
          <w:sz w:val="64"/>
        </w:rPr>
        <w:t> </w:t>
      </w:r>
      <w:r>
        <w:rPr>
          <w:sz w:val="64"/>
        </w:rPr>
        <w:t>meat</w:t>
      </w:r>
      <w:r>
        <w:rPr>
          <w:spacing w:val="-18"/>
          <w:sz w:val="64"/>
        </w:rPr>
        <w:t> </w:t>
      </w:r>
      <w:r>
        <w:rPr>
          <w:sz w:val="64"/>
        </w:rPr>
        <w:t>or poultry or fish, and canned fruits &amp; vegetables.</w:t>
      </w:r>
    </w:p>
    <w:p>
      <w:pPr>
        <w:spacing w:line="736" w:lineRule="exact" w:before="423"/>
        <w:ind w:left="452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4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apply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for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CSFP?</w:t>
      </w:r>
    </w:p>
    <w:p>
      <w:pPr>
        <w:spacing w:line="691" w:lineRule="exact" w:before="0"/>
        <w:ind w:left="0" w:right="379" w:firstLine="0"/>
        <w:jc w:val="center"/>
        <w:rPr>
          <w:b/>
          <w:sz w:val="64"/>
        </w:rPr>
      </w:pPr>
      <w:r>
        <w:rPr>
          <w:b/>
          <w:sz w:val="64"/>
        </w:rPr>
        <w:t>Community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Action</w:t>
      </w:r>
      <w:r>
        <w:rPr>
          <w:b/>
          <w:spacing w:val="-10"/>
          <w:sz w:val="64"/>
        </w:rPr>
        <w:t> </w:t>
      </w:r>
      <w:r>
        <w:rPr>
          <w:b/>
          <w:sz w:val="64"/>
        </w:rPr>
        <w:t>Partnership</w:t>
      </w:r>
      <w:r>
        <w:rPr>
          <w:b/>
          <w:spacing w:val="-8"/>
          <w:sz w:val="64"/>
        </w:rPr>
        <w:t> </w:t>
      </w:r>
      <w:r>
        <w:rPr>
          <w:b/>
          <w:sz w:val="64"/>
        </w:rPr>
        <w:t>of</w:t>
      </w:r>
      <w:r>
        <w:rPr>
          <w:b/>
          <w:spacing w:val="-12"/>
          <w:sz w:val="64"/>
        </w:rPr>
        <w:t> </w:t>
      </w:r>
      <w:r>
        <w:rPr>
          <w:b/>
          <w:sz w:val="64"/>
        </w:rPr>
        <w:t>OC</w:t>
      </w:r>
      <w:r>
        <w:rPr>
          <w:b/>
          <w:spacing w:val="-6"/>
          <w:sz w:val="64"/>
        </w:rPr>
        <w:t> </w:t>
      </w:r>
      <w:r>
        <w:rPr>
          <w:b/>
          <w:spacing w:val="-2"/>
          <w:sz w:val="64"/>
        </w:rPr>
        <w:t>(CAPOC)</w:t>
      </w:r>
    </w:p>
    <w:p>
      <w:pPr>
        <w:spacing w:line="737" w:lineRule="exact" w:before="0"/>
        <w:ind w:left="926" w:right="1306" w:firstLine="0"/>
        <w:jc w:val="center"/>
        <w:rPr>
          <w:sz w:val="64"/>
        </w:rPr>
      </w:pPr>
      <w:r>
        <w:rPr/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6262448</wp:posOffset>
            </wp:positionH>
            <wp:positionV relativeFrom="paragraph">
              <wp:posOffset>335858</wp:posOffset>
            </wp:positionV>
            <wp:extent cx="2065417" cy="1132344"/>
            <wp:effectExtent l="0" t="0" r="0" b="0"/>
            <wp:wrapNone/>
            <wp:docPr id="14" name="Image 14" descr="caplogo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 descr="caplogo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5417" cy="1132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64"/>
        </w:rPr>
        <w:t>(714)</w:t>
      </w:r>
      <w:r>
        <w:rPr>
          <w:spacing w:val="-9"/>
          <w:sz w:val="64"/>
        </w:rPr>
        <w:t> </w:t>
      </w:r>
      <w:r>
        <w:rPr>
          <w:sz w:val="64"/>
        </w:rPr>
        <w:t>897-</w:t>
      </w:r>
      <w:r>
        <w:rPr>
          <w:spacing w:val="-4"/>
          <w:sz w:val="64"/>
        </w:rPr>
        <w:t>6670</w:t>
      </w:r>
    </w:p>
    <w:p>
      <w:pPr>
        <w:spacing w:after="0" w:line="737" w:lineRule="exact"/>
        <w:jc w:val="center"/>
        <w:rPr>
          <w:sz w:val="64"/>
        </w:rPr>
        <w:sectPr>
          <w:pgSz w:w="14400" w:h="10800" w:orient="landscape"/>
          <w:pgMar w:header="0" w:footer="399" w:top="460" w:bottom="580" w:left="520" w:right="140"/>
        </w:sectPr>
      </w:pPr>
    </w:p>
    <w:p>
      <w:pPr>
        <w:spacing w:line="722" w:lineRule="exact" w:before="0"/>
        <w:ind w:left="929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Older</w:t>
      </w:r>
      <w:r>
        <w:rPr>
          <w:b/>
          <w:color w:val="E36C09"/>
          <w:spacing w:val="-4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Adults</w:t>
      </w:r>
    </w:p>
    <w:p>
      <w:pPr>
        <w:pStyle w:val="Heading3"/>
        <w:spacing w:line="1258" w:lineRule="exact"/>
        <w:ind w:left="930"/>
      </w:pPr>
      <w:r>
        <w:rPr>
          <w:color w:val="244060"/>
        </w:rPr>
        <w:t>Brown</w:t>
      </w:r>
      <w:r>
        <w:rPr>
          <w:color w:val="244060"/>
          <w:spacing w:val="-15"/>
        </w:rPr>
        <w:t> </w:t>
      </w:r>
      <w:r>
        <w:rPr>
          <w:color w:val="244060"/>
          <w:spacing w:val="-5"/>
        </w:rPr>
        <w:t>Bag</w:t>
      </w:r>
    </w:p>
    <w:p>
      <w:pPr>
        <w:spacing w:line="647" w:lineRule="exact" w:before="0"/>
        <w:ind w:left="344" w:right="0" w:firstLine="0"/>
        <w:jc w:val="left"/>
        <w:rPr>
          <w:b/>
          <w:i/>
          <w:sz w:val="60"/>
        </w:rPr>
      </w:pPr>
      <w:r>
        <w:rPr>
          <w:b/>
          <w:i/>
          <w:color w:val="E36C09"/>
          <w:sz w:val="60"/>
          <w:u w:val="single" w:color="E36C09"/>
        </w:rPr>
        <w:t>Who</w:t>
      </w:r>
      <w:r>
        <w:rPr>
          <w:b/>
          <w:i/>
          <w:color w:val="E36C09"/>
          <w:spacing w:val="-7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can</w:t>
      </w:r>
      <w:r>
        <w:rPr>
          <w:b/>
          <w:i/>
          <w:color w:val="E36C09"/>
          <w:spacing w:val="-5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get</w:t>
      </w:r>
      <w:r>
        <w:rPr>
          <w:b/>
          <w:i/>
          <w:color w:val="E36C09"/>
          <w:spacing w:val="-3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Brown</w:t>
      </w:r>
      <w:r>
        <w:rPr>
          <w:b/>
          <w:i/>
          <w:color w:val="E36C09"/>
          <w:spacing w:val="-5"/>
          <w:sz w:val="60"/>
          <w:u w:val="single" w:color="E36C09"/>
        </w:rPr>
        <w:t> </w:t>
      </w:r>
      <w:r>
        <w:rPr>
          <w:b/>
          <w:i/>
          <w:color w:val="E36C09"/>
          <w:spacing w:val="-4"/>
          <w:sz w:val="60"/>
          <w:u w:val="single" w:color="E36C09"/>
        </w:rPr>
        <w:t>Bag?</w:t>
      </w:r>
    </w:p>
    <w:p>
      <w:pPr>
        <w:pStyle w:val="BodyText"/>
        <w:spacing w:line="598" w:lineRule="exact"/>
        <w:ind w:left="344"/>
      </w:pPr>
      <w:r>
        <w:rPr/>
        <w:t>Older</w:t>
      </w:r>
      <w:r>
        <w:rPr>
          <w:spacing w:val="-7"/>
        </w:rPr>
        <w:t> </w:t>
      </w:r>
      <w:r>
        <w:rPr/>
        <w:t>adults</w:t>
      </w:r>
      <w:r>
        <w:rPr>
          <w:spacing w:val="-8"/>
        </w:rPr>
        <w:t> </w:t>
      </w:r>
      <w:r>
        <w:rPr/>
        <w:t>over</w:t>
      </w:r>
      <w:r>
        <w:rPr>
          <w:spacing w:val="-3"/>
        </w:rPr>
        <w:t> </w:t>
      </w:r>
      <w:r>
        <w:rPr/>
        <w:t>60</w:t>
      </w:r>
      <w:r>
        <w:rPr>
          <w:spacing w:val="-6"/>
        </w:rPr>
        <w:t> </w:t>
      </w:r>
      <w:r>
        <w:rPr/>
        <w:t>yrs</w:t>
      </w:r>
      <w:r>
        <w:rPr>
          <w:spacing w:val="-6"/>
        </w:rPr>
        <w:t> </w:t>
      </w:r>
      <w:r>
        <w:rPr/>
        <w:t>of</w:t>
      </w:r>
      <w:r>
        <w:rPr>
          <w:spacing w:val="-4"/>
        </w:rPr>
        <w:t> </w:t>
      </w:r>
      <w:r>
        <w:rPr/>
        <w:t>age</w:t>
      </w:r>
      <w:r>
        <w:rPr>
          <w:spacing w:val="-5"/>
        </w:rPr>
        <w:t> </w:t>
      </w:r>
      <w:r>
        <w:rPr/>
        <w:t>with</w:t>
      </w:r>
      <w:r>
        <w:rPr>
          <w:spacing w:val="-5"/>
        </w:rPr>
        <w:t> </w:t>
      </w:r>
      <w:r>
        <w:rPr/>
        <w:t>income</w:t>
      </w:r>
      <w:r>
        <w:rPr>
          <w:spacing w:val="-7"/>
        </w:rPr>
        <w:t> </w:t>
      </w:r>
      <w:r>
        <w:rPr/>
        <w:t>&lt;</w:t>
      </w:r>
      <w:r>
        <w:rPr>
          <w:spacing w:val="-4"/>
        </w:rPr>
        <w:t> </w:t>
      </w:r>
      <w:r>
        <w:rPr/>
        <w:t>??</w:t>
      </w:r>
      <w:r>
        <w:rPr>
          <w:spacing w:val="-6"/>
        </w:rPr>
        <w:t> </w:t>
      </w:r>
      <w:r>
        <w:rPr>
          <w:color w:val="FF0000"/>
          <w:u w:val="single" w:color="FF0000"/>
        </w:rPr>
        <w:t>talk</w:t>
      </w:r>
      <w:r>
        <w:rPr>
          <w:color w:val="FF0000"/>
          <w:spacing w:val="-4"/>
          <w:u w:val="single" w:color="FF0000"/>
        </w:rPr>
        <w:t> </w:t>
      </w:r>
      <w:r>
        <w:rPr>
          <w:color w:val="FF0000"/>
          <w:u w:val="single" w:color="FF0000"/>
        </w:rPr>
        <w:t>to</w:t>
      </w:r>
      <w:r>
        <w:rPr>
          <w:color w:val="FF0000"/>
          <w:spacing w:val="-5"/>
          <w:u w:val="single" w:color="FF0000"/>
        </w:rPr>
        <w:t> Bob</w:t>
      </w:r>
    </w:p>
    <w:p>
      <w:pPr>
        <w:spacing w:line="696" w:lineRule="exact" w:before="218"/>
        <w:ind w:left="344" w:right="0" w:firstLine="0"/>
        <w:jc w:val="left"/>
        <w:rPr>
          <w:b/>
          <w:i/>
          <w:sz w:val="60"/>
        </w:rPr>
      </w:pPr>
      <w:r>
        <w:rPr>
          <w:b/>
          <w:i/>
          <w:color w:val="E36C09"/>
          <w:sz w:val="60"/>
          <w:u w:val="single" w:color="E36C09"/>
        </w:rPr>
        <w:t>What do</w:t>
      </w:r>
      <w:r>
        <w:rPr>
          <w:b/>
          <w:i/>
          <w:color w:val="E36C09"/>
          <w:spacing w:val="-1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I </w:t>
      </w:r>
      <w:r>
        <w:rPr>
          <w:b/>
          <w:i/>
          <w:color w:val="E36C09"/>
          <w:spacing w:val="-4"/>
          <w:sz w:val="60"/>
          <w:u w:val="single" w:color="E36C09"/>
        </w:rPr>
        <w:t>get?</w:t>
      </w:r>
    </w:p>
    <w:p>
      <w:pPr>
        <w:pStyle w:val="BodyText"/>
        <w:spacing w:line="213" w:lineRule="auto" w:before="18"/>
        <w:ind w:left="344" w:right="1033"/>
      </w:pPr>
      <w:r>
        <w:rPr/>
        <w:t>Two bags of groceries are distributed every two weeks. Items</w:t>
      </w:r>
      <w:r>
        <w:rPr>
          <w:spacing w:val="-14"/>
        </w:rPr>
        <w:t> </w:t>
      </w:r>
      <w:r>
        <w:rPr/>
        <w:t>may</w:t>
      </w:r>
      <w:r>
        <w:rPr>
          <w:spacing w:val="-7"/>
        </w:rPr>
        <w:t> </w:t>
      </w:r>
      <w:r>
        <w:rPr/>
        <w:t>include</w:t>
      </w:r>
      <w:r>
        <w:rPr>
          <w:spacing w:val="-11"/>
        </w:rPr>
        <w:t> </w:t>
      </w:r>
      <w:r>
        <w:rPr/>
        <w:t>canned</w:t>
      </w:r>
      <w:r>
        <w:rPr>
          <w:spacing w:val="-12"/>
        </w:rPr>
        <w:t> </w:t>
      </w:r>
      <w:r>
        <w:rPr/>
        <w:t>goods,</w:t>
      </w:r>
      <w:r>
        <w:rPr>
          <w:spacing w:val="-7"/>
        </w:rPr>
        <w:t> </w:t>
      </w:r>
      <w:r>
        <w:rPr/>
        <w:t>produce,</w:t>
      </w:r>
      <w:r>
        <w:rPr>
          <w:spacing w:val="-14"/>
        </w:rPr>
        <w:t> </w:t>
      </w:r>
      <w:r>
        <w:rPr/>
        <w:t>dried</w:t>
      </w:r>
      <w:r>
        <w:rPr>
          <w:spacing w:val="-8"/>
        </w:rPr>
        <w:t> </w:t>
      </w:r>
      <w:r>
        <w:rPr/>
        <w:t>beans, rice, cereals and more.</w:t>
      </w:r>
    </w:p>
    <w:p>
      <w:pPr>
        <w:spacing w:line="696" w:lineRule="exact" w:before="227"/>
        <w:ind w:left="344" w:right="0" w:firstLine="0"/>
        <w:jc w:val="left"/>
        <w:rPr>
          <w:b/>
          <w:i/>
          <w:sz w:val="60"/>
        </w:rPr>
      </w:pPr>
      <w:r>
        <w:rPr>
          <w:b/>
          <w:i/>
          <w:color w:val="E36C09"/>
          <w:sz w:val="60"/>
          <w:u w:val="single" w:color="E36C09"/>
        </w:rPr>
        <w:t>How</w:t>
      </w:r>
      <w:r>
        <w:rPr>
          <w:b/>
          <w:i/>
          <w:color w:val="E36C09"/>
          <w:spacing w:val="-3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do</w:t>
      </w:r>
      <w:r>
        <w:rPr>
          <w:b/>
          <w:i/>
          <w:color w:val="E36C09"/>
          <w:spacing w:val="-2"/>
          <w:sz w:val="60"/>
          <w:u w:val="single" w:color="E36C09"/>
        </w:rPr>
        <w:t> </w:t>
      </w:r>
      <w:r>
        <w:rPr>
          <w:b/>
          <w:i/>
          <w:color w:val="E36C09"/>
          <w:sz w:val="60"/>
          <w:u w:val="single" w:color="E36C09"/>
        </w:rPr>
        <w:t>I</w:t>
      </w:r>
      <w:r>
        <w:rPr>
          <w:b/>
          <w:i/>
          <w:color w:val="E36C09"/>
          <w:spacing w:val="-1"/>
          <w:sz w:val="60"/>
          <w:u w:val="single" w:color="E36C09"/>
        </w:rPr>
        <w:t> </w:t>
      </w:r>
      <w:r>
        <w:rPr>
          <w:b/>
          <w:i/>
          <w:color w:val="E36C09"/>
          <w:spacing w:val="-2"/>
          <w:sz w:val="60"/>
          <w:u w:val="single" w:color="E36C09"/>
        </w:rPr>
        <w:t>apply</w:t>
      </w:r>
    </w:p>
    <w:p>
      <w:pPr>
        <w:pStyle w:val="BodyText"/>
        <w:spacing w:line="211" w:lineRule="auto" w:before="23"/>
        <w:ind w:left="344" w:right="1033"/>
      </w:pPr>
      <w:r>
        <w:rPr/>
        <w:t>Contact</w:t>
      </w:r>
      <w:r>
        <w:rPr>
          <w:spacing w:val="-7"/>
        </w:rPr>
        <w:t> </w:t>
      </w:r>
      <w:r>
        <w:rPr/>
        <w:t>Second</w:t>
      </w:r>
      <w:r>
        <w:rPr>
          <w:spacing w:val="-11"/>
        </w:rPr>
        <w:t> </w:t>
      </w:r>
      <w:r>
        <w:rPr/>
        <w:t>Harvest</w:t>
      </w:r>
      <w:r>
        <w:rPr>
          <w:spacing w:val="-11"/>
        </w:rPr>
        <w:t> </w:t>
      </w:r>
      <w:r>
        <w:rPr/>
        <w:t>for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list</w:t>
      </w:r>
      <w:r>
        <w:rPr>
          <w:spacing w:val="-9"/>
        </w:rPr>
        <w:t> </w:t>
      </w:r>
      <w:r>
        <w:rPr/>
        <w:t>of</w:t>
      </w:r>
      <w:r>
        <w:rPr>
          <w:spacing w:val="-7"/>
        </w:rPr>
        <w:t> </w:t>
      </w:r>
      <w:r>
        <w:rPr/>
        <w:t>the</w:t>
      </w:r>
      <w:r>
        <w:rPr>
          <w:spacing w:val="-10"/>
        </w:rPr>
        <w:t> </w:t>
      </w:r>
      <w:r>
        <w:rPr/>
        <w:t>37</w:t>
      </w:r>
      <w:r>
        <w:rPr>
          <w:spacing w:val="-12"/>
        </w:rPr>
        <w:t> </w:t>
      </w:r>
      <w:r>
        <w:rPr/>
        <w:t>participating sites: </w:t>
      </w:r>
      <w:hyperlink r:id="rId18">
        <w:r>
          <w:rPr>
            <w:color w:val="0000FF"/>
            <w:u w:val="single" w:color="0000FF"/>
          </w:rPr>
          <w:t>www.feedoc.org</w:t>
        </w:r>
      </w:hyperlink>
      <w:r>
        <w:rPr>
          <w:color w:val="0000FF"/>
          <w:u w:val="none"/>
        </w:rPr>
        <w:t> </w:t>
      </w:r>
      <w:r>
        <w:rPr>
          <w:u w:val="none"/>
        </w:rPr>
        <w:t>or (949) 653-2900</w:t>
      </w:r>
    </w:p>
    <w:p>
      <w:pPr>
        <w:spacing w:before="441"/>
        <w:ind w:left="344" w:right="0" w:firstLine="0"/>
        <w:jc w:val="left"/>
        <w:rPr>
          <w:i/>
          <w:sz w:val="44"/>
        </w:rPr>
      </w:pPr>
      <w:r>
        <w:rPr>
          <w:b/>
          <w:color w:val="E36C09"/>
          <w:sz w:val="52"/>
        </w:rPr>
        <w:t>Number</w:t>
      </w:r>
      <w:r>
        <w:rPr>
          <w:b/>
          <w:color w:val="E36C09"/>
          <w:spacing w:val="-11"/>
          <w:sz w:val="52"/>
        </w:rPr>
        <w:t> </w:t>
      </w:r>
      <w:r>
        <w:rPr>
          <w:b/>
          <w:color w:val="E36C09"/>
          <w:sz w:val="52"/>
        </w:rPr>
        <w:t>of</w:t>
      </w:r>
      <w:r>
        <w:rPr>
          <w:b/>
          <w:color w:val="E36C09"/>
          <w:spacing w:val="-10"/>
          <w:sz w:val="52"/>
        </w:rPr>
        <w:t> </w:t>
      </w:r>
      <w:r>
        <w:rPr>
          <w:b/>
          <w:color w:val="E36C09"/>
          <w:sz w:val="52"/>
        </w:rPr>
        <w:t>OC</w:t>
      </w:r>
      <w:r>
        <w:rPr>
          <w:b/>
          <w:color w:val="E36C09"/>
          <w:spacing w:val="-9"/>
          <w:sz w:val="52"/>
        </w:rPr>
        <w:t> </w:t>
      </w:r>
      <w:r>
        <w:rPr>
          <w:b/>
          <w:color w:val="E36C09"/>
          <w:sz w:val="52"/>
        </w:rPr>
        <w:t>participants:</w:t>
      </w:r>
      <w:r>
        <w:rPr>
          <w:b/>
          <w:color w:val="E36C09"/>
          <w:spacing w:val="-4"/>
          <w:sz w:val="52"/>
        </w:rPr>
        <w:t> </w:t>
      </w:r>
      <w:r>
        <w:rPr>
          <w:b/>
          <w:sz w:val="52"/>
        </w:rPr>
        <w:t>3,900</w:t>
      </w:r>
      <w:r>
        <w:rPr>
          <w:b/>
          <w:spacing w:val="-15"/>
          <w:sz w:val="52"/>
        </w:rPr>
        <w:t> </w:t>
      </w:r>
      <w:r>
        <w:rPr>
          <w:i/>
          <w:sz w:val="44"/>
        </w:rPr>
        <w:t>(September</w:t>
      </w:r>
      <w:r>
        <w:rPr>
          <w:i/>
          <w:spacing w:val="-2"/>
          <w:sz w:val="44"/>
        </w:rPr>
        <w:t> 2012)</w:t>
      </w:r>
    </w:p>
    <w:p>
      <w:pPr>
        <w:spacing w:after="0"/>
        <w:jc w:val="left"/>
        <w:rPr>
          <w:sz w:val="44"/>
        </w:rPr>
        <w:sectPr>
          <w:pgSz w:w="14400" w:h="10800" w:orient="landscape"/>
          <w:pgMar w:header="0" w:footer="399" w:top="340" w:bottom="580" w:left="520" w:right="140"/>
        </w:sectPr>
      </w:pPr>
    </w:p>
    <w:p>
      <w:pPr>
        <w:spacing w:line="722" w:lineRule="exact" w:before="0"/>
        <w:ind w:left="929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Older</w:t>
      </w:r>
      <w:r>
        <w:rPr>
          <w:b/>
          <w:color w:val="E36C09"/>
          <w:spacing w:val="-4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Adults</w:t>
      </w:r>
    </w:p>
    <w:p>
      <w:pPr>
        <w:pStyle w:val="Heading3"/>
        <w:ind w:left="934"/>
      </w:pPr>
      <w:r>
        <w:rPr>
          <w:color w:val="244060"/>
        </w:rPr>
        <w:t>Senior</w:t>
      </w:r>
      <w:r>
        <w:rPr>
          <w:color w:val="244060"/>
          <w:spacing w:val="-23"/>
        </w:rPr>
        <w:t> </w:t>
      </w:r>
      <w:r>
        <w:rPr>
          <w:color w:val="244060"/>
        </w:rPr>
        <w:t>Farmers</w:t>
      </w:r>
      <w:r>
        <w:rPr>
          <w:color w:val="244060"/>
          <w:spacing w:val="-24"/>
        </w:rPr>
        <w:t> </w:t>
      </w:r>
      <w:r>
        <w:rPr>
          <w:color w:val="244060"/>
          <w:spacing w:val="-2"/>
        </w:rPr>
        <w:t>Market</w:t>
      </w:r>
    </w:p>
    <w:p>
      <w:pPr>
        <w:spacing w:line="213" w:lineRule="auto" w:before="204"/>
        <w:ind w:left="344" w:right="978" w:firstLine="0"/>
        <w:jc w:val="both"/>
        <w:rPr>
          <w:sz w:val="64"/>
        </w:rPr>
      </w:pPr>
      <w:r>
        <w:rPr>
          <w:sz w:val="64"/>
        </w:rPr>
        <w:t>The </w:t>
      </w:r>
      <w:r>
        <w:rPr>
          <w:b/>
          <w:sz w:val="64"/>
        </w:rPr>
        <w:t>Senior</w:t>
      </w:r>
      <w:r>
        <w:rPr>
          <w:b/>
          <w:spacing w:val="-1"/>
          <w:sz w:val="64"/>
        </w:rPr>
        <w:t> </w:t>
      </w:r>
      <w:r>
        <w:rPr>
          <w:b/>
          <w:sz w:val="64"/>
        </w:rPr>
        <w:t>Farmers’</w:t>
      </w:r>
      <w:r>
        <w:rPr>
          <w:b/>
          <w:spacing w:val="-5"/>
          <w:sz w:val="64"/>
        </w:rPr>
        <w:t> </w:t>
      </w:r>
      <w:r>
        <w:rPr>
          <w:b/>
          <w:sz w:val="64"/>
        </w:rPr>
        <w:t>Market Nutrition</w:t>
      </w:r>
      <w:r>
        <w:rPr>
          <w:b/>
          <w:spacing w:val="-5"/>
          <w:sz w:val="64"/>
        </w:rPr>
        <w:t> </w:t>
      </w:r>
      <w:r>
        <w:rPr>
          <w:b/>
          <w:sz w:val="64"/>
        </w:rPr>
        <w:t>Program (SFMNP)</w:t>
      </w:r>
      <w:r>
        <w:rPr>
          <w:b/>
          <w:spacing w:val="-6"/>
          <w:sz w:val="64"/>
        </w:rPr>
        <w:t> </w:t>
      </w:r>
      <w:r>
        <w:rPr>
          <w:sz w:val="64"/>
        </w:rPr>
        <w:t>is</w:t>
      </w:r>
      <w:r>
        <w:rPr>
          <w:spacing w:val="-9"/>
          <w:sz w:val="64"/>
        </w:rPr>
        <w:t> </w:t>
      </w:r>
      <w:r>
        <w:rPr>
          <w:sz w:val="64"/>
        </w:rPr>
        <w:t>available</w:t>
      </w:r>
      <w:r>
        <w:rPr>
          <w:spacing w:val="-5"/>
          <w:sz w:val="64"/>
        </w:rPr>
        <w:t> </w:t>
      </w:r>
      <w:r>
        <w:rPr>
          <w:sz w:val="64"/>
        </w:rPr>
        <w:t>during</w:t>
      </w:r>
      <w:r>
        <w:rPr>
          <w:spacing w:val="-5"/>
          <w:sz w:val="64"/>
        </w:rPr>
        <w:t> </w:t>
      </w:r>
      <w:r>
        <w:rPr>
          <w:sz w:val="64"/>
        </w:rPr>
        <w:t>the</w:t>
      </w:r>
      <w:r>
        <w:rPr>
          <w:spacing w:val="-9"/>
          <w:sz w:val="64"/>
        </w:rPr>
        <w:t> </w:t>
      </w:r>
      <w:r>
        <w:rPr>
          <w:sz w:val="64"/>
        </w:rPr>
        <w:t>summer</w:t>
      </w:r>
      <w:r>
        <w:rPr>
          <w:spacing w:val="-7"/>
          <w:sz w:val="64"/>
        </w:rPr>
        <w:t> </w:t>
      </w:r>
      <w:r>
        <w:rPr>
          <w:sz w:val="64"/>
        </w:rPr>
        <w:t>to</w:t>
      </w:r>
      <w:r>
        <w:rPr>
          <w:spacing w:val="-7"/>
          <w:sz w:val="64"/>
        </w:rPr>
        <w:t> </w:t>
      </w:r>
      <w:r>
        <w:rPr>
          <w:sz w:val="64"/>
        </w:rPr>
        <w:t>help older adults purchase fresh produce.</w:t>
      </w:r>
    </w:p>
    <w:p>
      <w:pPr>
        <w:spacing w:line="211" w:lineRule="auto" w:before="685"/>
        <w:ind w:left="344" w:right="0" w:firstLine="0"/>
        <w:jc w:val="left"/>
        <w:rPr>
          <w:sz w:val="64"/>
        </w:rPr>
      </w:pPr>
      <w:r>
        <w:rPr>
          <w:sz w:val="64"/>
        </w:rPr>
        <w:t>Eligible seniors receive a package of vouchers valued</w:t>
      </w:r>
      <w:r>
        <w:rPr>
          <w:spacing w:val="-1"/>
          <w:sz w:val="64"/>
        </w:rPr>
        <w:t> </w:t>
      </w:r>
      <w:r>
        <w:rPr>
          <w:sz w:val="64"/>
        </w:rPr>
        <w:t>at $20, from 1 of 4</w:t>
      </w:r>
      <w:r>
        <w:rPr>
          <w:spacing w:val="-2"/>
          <w:sz w:val="64"/>
        </w:rPr>
        <w:t> </w:t>
      </w:r>
      <w:r>
        <w:rPr>
          <w:sz w:val="64"/>
        </w:rPr>
        <w:t>agencies</w:t>
      </w:r>
      <w:r>
        <w:rPr>
          <w:spacing w:val="-6"/>
          <w:sz w:val="64"/>
        </w:rPr>
        <w:t> </w:t>
      </w:r>
      <w:r>
        <w:rPr>
          <w:sz w:val="64"/>
        </w:rPr>
        <w:t>serving older adults,</w:t>
      </w:r>
      <w:r>
        <w:rPr>
          <w:spacing w:val="-6"/>
          <w:sz w:val="64"/>
        </w:rPr>
        <w:t> </w:t>
      </w:r>
      <w:r>
        <w:rPr>
          <w:sz w:val="64"/>
        </w:rPr>
        <w:t>to</w:t>
      </w:r>
      <w:r>
        <w:rPr>
          <w:spacing w:val="-9"/>
          <w:sz w:val="64"/>
        </w:rPr>
        <w:t> </w:t>
      </w:r>
      <w:r>
        <w:rPr>
          <w:sz w:val="64"/>
        </w:rPr>
        <w:t>purchase</w:t>
      </w:r>
      <w:r>
        <w:rPr>
          <w:spacing w:val="-11"/>
          <w:sz w:val="64"/>
        </w:rPr>
        <w:t> </w:t>
      </w:r>
      <w:r>
        <w:rPr>
          <w:sz w:val="64"/>
        </w:rPr>
        <w:t>fresh</w:t>
      </w:r>
      <w:r>
        <w:rPr>
          <w:spacing w:val="-14"/>
          <w:sz w:val="64"/>
        </w:rPr>
        <w:t> </w:t>
      </w:r>
      <w:r>
        <w:rPr>
          <w:sz w:val="64"/>
        </w:rPr>
        <w:t>fruits</w:t>
      </w:r>
      <w:r>
        <w:rPr>
          <w:spacing w:val="-10"/>
          <w:sz w:val="64"/>
        </w:rPr>
        <w:t> </w:t>
      </w:r>
      <w:r>
        <w:rPr>
          <w:sz w:val="64"/>
        </w:rPr>
        <w:t>and</w:t>
      </w:r>
      <w:r>
        <w:rPr>
          <w:spacing w:val="-9"/>
          <w:sz w:val="64"/>
        </w:rPr>
        <w:t> </w:t>
      </w:r>
      <w:r>
        <w:rPr>
          <w:sz w:val="64"/>
        </w:rPr>
        <w:t>vegetables</w:t>
      </w:r>
      <w:r>
        <w:rPr>
          <w:spacing w:val="-17"/>
          <w:sz w:val="64"/>
        </w:rPr>
        <w:t> </w:t>
      </w:r>
      <w:r>
        <w:rPr>
          <w:sz w:val="64"/>
        </w:rPr>
        <w:t>at participating Famers’ Markets.</w:t>
      </w:r>
    </w:p>
    <w:p>
      <w:pPr>
        <w:spacing w:before="634"/>
        <w:ind w:left="344" w:right="0" w:firstLine="0"/>
        <w:jc w:val="left"/>
        <w:rPr>
          <w:sz w:val="64"/>
        </w:rPr>
      </w:pPr>
      <w:r>
        <w:rPr>
          <w:b/>
          <w:color w:val="E36C09"/>
          <w:sz w:val="64"/>
        </w:rPr>
        <w:t>Number</w:t>
      </w:r>
      <w:r>
        <w:rPr>
          <w:b/>
          <w:color w:val="E36C09"/>
          <w:spacing w:val="-12"/>
          <w:sz w:val="64"/>
        </w:rPr>
        <w:t> </w:t>
      </w:r>
      <w:r>
        <w:rPr>
          <w:b/>
          <w:color w:val="E36C09"/>
          <w:sz w:val="64"/>
        </w:rPr>
        <w:t>of</w:t>
      </w:r>
      <w:r>
        <w:rPr>
          <w:b/>
          <w:color w:val="E36C09"/>
          <w:spacing w:val="-11"/>
          <w:sz w:val="64"/>
        </w:rPr>
        <w:t> </w:t>
      </w:r>
      <w:r>
        <w:rPr>
          <w:b/>
          <w:color w:val="E36C09"/>
          <w:sz w:val="64"/>
        </w:rPr>
        <w:t>packets</w:t>
      </w:r>
      <w:r>
        <w:rPr>
          <w:b/>
          <w:color w:val="E36C09"/>
          <w:spacing w:val="-15"/>
          <w:sz w:val="64"/>
        </w:rPr>
        <w:t> </w:t>
      </w:r>
      <w:r>
        <w:rPr>
          <w:b/>
          <w:color w:val="E36C09"/>
          <w:sz w:val="64"/>
        </w:rPr>
        <w:t>distributed:</w:t>
      </w:r>
      <w:r>
        <w:rPr>
          <w:b/>
          <w:color w:val="E36C09"/>
          <w:spacing w:val="-14"/>
          <w:sz w:val="64"/>
        </w:rPr>
        <w:t> </w:t>
      </w:r>
      <w:r>
        <w:rPr>
          <w:b/>
          <w:sz w:val="64"/>
        </w:rPr>
        <w:t>1,750</w:t>
      </w:r>
      <w:r>
        <w:rPr>
          <w:b/>
          <w:spacing w:val="-7"/>
          <w:sz w:val="64"/>
        </w:rPr>
        <w:t> </w:t>
      </w:r>
      <w:r>
        <w:rPr>
          <w:spacing w:val="-2"/>
          <w:sz w:val="64"/>
        </w:rPr>
        <w:t>(2011)</w:t>
      </w:r>
    </w:p>
    <w:p>
      <w:pPr>
        <w:spacing w:after="0"/>
        <w:jc w:val="left"/>
        <w:rPr>
          <w:sz w:val="64"/>
        </w:rPr>
        <w:sectPr>
          <w:pgSz w:w="14400" w:h="10800" w:orient="landscape"/>
          <w:pgMar w:header="0" w:footer="399" w:top="340" w:bottom="580" w:left="520" w:right="140"/>
        </w:sectPr>
      </w:pPr>
    </w:p>
    <w:p>
      <w:pPr>
        <w:spacing w:line="722" w:lineRule="exact" w:before="0"/>
        <w:ind w:left="925" w:right="1306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Older</w:t>
      </w:r>
      <w:r>
        <w:rPr>
          <w:b/>
          <w:color w:val="E36C09"/>
          <w:spacing w:val="-5"/>
          <w:sz w:val="64"/>
          <w:u w:val="single" w:color="E36C09"/>
        </w:rPr>
        <w:t> </w:t>
      </w:r>
      <w:r>
        <w:rPr>
          <w:b/>
          <w:color w:val="E36C09"/>
          <w:spacing w:val="-2"/>
          <w:sz w:val="64"/>
          <w:u w:val="single" w:color="E36C09"/>
        </w:rPr>
        <w:t>Adults</w:t>
      </w:r>
    </w:p>
    <w:p>
      <w:pPr>
        <w:pStyle w:val="Heading2"/>
        <w:spacing w:line="1308" w:lineRule="exact"/>
        <w:ind w:left="928"/>
      </w:pPr>
      <w:r>
        <w:rPr>
          <w:color w:val="244060"/>
          <w:spacing w:val="-2"/>
        </w:rPr>
        <w:t>CACFP</w:t>
      </w:r>
    </w:p>
    <w:p>
      <w:pPr>
        <w:spacing w:before="141"/>
        <w:ind w:left="924" w:right="1306" w:firstLine="0"/>
        <w:jc w:val="center"/>
        <w:rPr>
          <w:b/>
          <w:sz w:val="60"/>
        </w:rPr>
      </w:pPr>
      <w:r>
        <w:rPr>
          <w:b/>
          <w:sz w:val="60"/>
        </w:rPr>
        <w:t>Child</w:t>
      </w:r>
      <w:r>
        <w:rPr>
          <w:b/>
          <w:spacing w:val="-10"/>
          <w:sz w:val="60"/>
        </w:rPr>
        <w:t> </w:t>
      </w:r>
      <w:r>
        <w:rPr>
          <w:b/>
          <w:sz w:val="60"/>
        </w:rPr>
        <w:t>and</w:t>
      </w:r>
      <w:r>
        <w:rPr>
          <w:b/>
          <w:spacing w:val="-9"/>
          <w:sz w:val="60"/>
        </w:rPr>
        <w:t> </w:t>
      </w:r>
      <w:r>
        <w:rPr>
          <w:b/>
          <w:sz w:val="60"/>
        </w:rPr>
        <w:t>Adult</w:t>
      </w:r>
      <w:r>
        <w:rPr>
          <w:b/>
          <w:spacing w:val="-8"/>
          <w:sz w:val="60"/>
        </w:rPr>
        <w:t> </w:t>
      </w:r>
      <w:r>
        <w:rPr>
          <w:b/>
          <w:sz w:val="60"/>
        </w:rPr>
        <w:t>Care</w:t>
      </w:r>
      <w:r>
        <w:rPr>
          <w:b/>
          <w:spacing w:val="-10"/>
          <w:sz w:val="60"/>
        </w:rPr>
        <w:t> </w:t>
      </w:r>
      <w:r>
        <w:rPr>
          <w:b/>
          <w:sz w:val="60"/>
        </w:rPr>
        <w:t>Food</w:t>
      </w:r>
      <w:r>
        <w:rPr>
          <w:b/>
          <w:spacing w:val="-8"/>
          <w:sz w:val="60"/>
        </w:rPr>
        <w:t> </w:t>
      </w:r>
      <w:r>
        <w:rPr>
          <w:b/>
          <w:sz w:val="60"/>
        </w:rPr>
        <w:t>Program</w:t>
      </w:r>
      <w:r>
        <w:rPr>
          <w:b/>
          <w:spacing w:val="-11"/>
          <w:sz w:val="60"/>
        </w:rPr>
        <w:t> </w:t>
      </w:r>
      <w:r>
        <w:rPr>
          <w:b/>
          <w:spacing w:val="-2"/>
          <w:sz w:val="60"/>
        </w:rPr>
        <w:t>(CACFP)</w:t>
      </w:r>
    </w:p>
    <w:p>
      <w:pPr>
        <w:spacing w:before="65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Who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can</w:t>
      </w:r>
      <w:r>
        <w:rPr>
          <w:b/>
          <w:i/>
          <w:color w:val="E36C09"/>
          <w:spacing w:val="-9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get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CACFP?</w:t>
      </w:r>
    </w:p>
    <w:p>
      <w:pPr>
        <w:pStyle w:val="BodyText"/>
        <w:spacing w:line="211" w:lineRule="auto" w:before="345"/>
        <w:ind w:left="344" w:right="486"/>
      </w:pPr>
      <w:r>
        <w:rPr/>
        <w:t>Older</w:t>
      </w:r>
      <w:r>
        <w:rPr>
          <w:spacing w:val="-8"/>
        </w:rPr>
        <w:t> </w:t>
      </w:r>
      <w:r>
        <w:rPr/>
        <w:t>adults</w:t>
      </w:r>
      <w:r>
        <w:rPr>
          <w:spacing w:val="-9"/>
        </w:rPr>
        <w:t> </w:t>
      </w:r>
      <w:r>
        <w:rPr/>
        <w:t>may</w:t>
      </w:r>
      <w:r>
        <w:rPr>
          <w:spacing w:val="-7"/>
        </w:rPr>
        <w:t> </w:t>
      </w:r>
      <w:r>
        <w:rPr/>
        <w:t>receive</w:t>
      </w:r>
      <w:r>
        <w:rPr>
          <w:spacing w:val="-11"/>
        </w:rPr>
        <w:t> </w:t>
      </w:r>
      <w:r>
        <w:rPr/>
        <w:t>healthy</w:t>
      </w:r>
      <w:r>
        <w:rPr>
          <w:spacing w:val="-12"/>
        </w:rPr>
        <w:t> </w:t>
      </w:r>
      <w:r>
        <w:rPr/>
        <w:t>meals</w:t>
      </w:r>
      <w:r>
        <w:rPr>
          <w:spacing w:val="-9"/>
        </w:rPr>
        <w:t> </w:t>
      </w:r>
      <w:r>
        <w:rPr/>
        <w:t>and</w:t>
      </w:r>
      <w:r>
        <w:rPr>
          <w:spacing w:val="-9"/>
        </w:rPr>
        <w:t> </w:t>
      </w:r>
      <w:r>
        <w:rPr/>
        <w:t>snacks</w:t>
      </w:r>
      <w:r>
        <w:rPr>
          <w:spacing w:val="-11"/>
        </w:rPr>
        <w:t> </w:t>
      </w:r>
      <w:r>
        <w:rPr/>
        <w:t>at</w:t>
      </w:r>
      <w:r>
        <w:rPr>
          <w:spacing w:val="-3"/>
        </w:rPr>
        <w:t> </w:t>
      </w:r>
      <w:r>
        <w:rPr/>
        <w:t>adult day care sites.</w:t>
      </w:r>
    </w:p>
    <w:p>
      <w:pPr>
        <w:spacing w:line="774" w:lineRule="exact" w:before="292"/>
        <w:ind w:left="461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5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to</w:t>
      </w:r>
      <w:r>
        <w:rPr>
          <w:b/>
          <w:i/>
          <w:color w:val="E36C09"/>
          <w:spacing w:val="-8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apply?</w:t>
      </w:r>
    </w:p>
    <w:p>
      <w:pPr>
        <w:spacing w:line="719" w:lineRule="exact" w:before="0"/>
        <w:ind w:left="344" w:right="0" w:firstLine="0"/>
        <w:jc w:val="left"/>
        <w:rPr>
          <w:sz w:val="60"/>
        </w:rPr>
      </w:pPr>
      <w:r>
        <w:rPr>
          <w:sz w:val="60"/>
        </w:rPr>
        <w:t>Talk</w:t>
      </w:r>
      <w:r>
        <w:rPr>
          <w:spacing w:val="-15"/>
          <w:sz w:val="60"/>
        </w:rPr>
        <w:t> </w:t>
      </w:r>
      <w:r>
        <w:rPr>
          <w:sz w:val="60"/>
        </w:rPr>
        <w:t>to</w:t>
      </w:r>
      <w:r>
        <w:rPr>
          <w:spacing w:val="-14"/>
          <w:sz w:val="60"/>
        </w:rPr>
        <w:t> </w:t>
      </w:r>
      <w:r>
        <w:rPr>
          <w:sz w:val="60"/>
        </w:rPr>
        <w:t>local</w:t>
      </w:r>
      <w:r>
        <w:rPr>
          <w:spacing w:val="-14"/>
          <w:sz w:val="60"/>
        </w:rPr>
        <w:t> </w:t>
      </w:r>
      <w:r>
        <w:rPr>
          <w:sz w:val="60"/>
        </w:rPr>
        <w:t>senior</w:t>
      </w:r>
      <w:r>
        <w:rPr>
          <w:spacing w:val="-13"/>
          <w:sz w:val="60"/>
        </w:rPr>
        <w:t> </w:t>
      </w:r>
      <w:r>
        <w:rPr>
          <w:sz w:val="60"/>
        </w:rPr>
        <w:t>center</w:t>
      </w:r>
      <w:r>
        <w:rPr>
          <w:spacing w:val="-15"/>
          <w:sz w:val="60"/>
        </w:rPr>
        <w:t> </w:t>
      </w:r>
      <w:r>
        <w:rPr>
          <w:sz w:val="60"/>
        </w:rPr>
        <w:t>or</w:t>
      </w:r>
      <w:r>
        <w:rPr>
          <w:spacing w:val="-12"/>
          <w:sz w:val="60"/>
        </w:rPr>
        <w:t> </w:t>
      </w:r>
      <w:r>
        <w:rPr>
          <w:spacing w:val="-2"/>
          <w:sz w:val="60"/>
        </w:rPr>
        <w:t>contact:</w:t>
      </w:r>
    </w:p>
    <w:p>
      <w:pPr>
        <w:spacing w:line="720" w:lineRule="exact" w:before="0"/>
        <w:ind w:left="923" w:right="1306" w:firstLine="0"/>
        <w:jc w:val="center"/>
        <w:rPr>
          <w:b/>
          <w:sz w:val="60"/>
        </w:rPr>
      </w:pPr>
      <w:r>
        <w:rPr>
          <w:b/>
          <w:sz w:val="60"/>
        </w:rPr>
        <w:t>Orange</w:t>
      </w:r>
      <w:r>
        <w:rPr>
          <w:b/>
          <w:spacing w:val="-16"/>
          <w:sz w:val="60"/>
        </w:rPr>
        <w:t> </w:t>
      </w:r>
      <w:r>
        <w:rPr>
          <w:b/>
          <w:sz w:val="60"/>
        </w:rPr>
        <w:t>County</w:t>
      </w:r>
      <w:r>
        <w:rPr>
          <w:b/>
          <w:spacing w:val="-7"/>
          <w:sz w:val="60"/>
        </w:rPr>
        <w:t> </w:t>
      </w:r>
      <w:r>
        <w:rPr>
          <w:b/>
          <w:sz w:val="60"/>
        </w:rPr>
        <w:t>Office</w:t>
      </w:r>
      <w:r>
        <w:rPr>
          <w:b/>
          <w:spacing w:val="-11"/>
          <w:sz w:val="60"/>
        </w:rPr>
        <w:t> </w:t>
      </w:r>
      <w:r>
        <w:rPr>
          <w:b/>
          <w:sz w:val="60"/>
        </w:rPr>
        <w:t>on</w:t>
      </w:r>
      <w:r>
        <w:rPr>
          <w:b/>
          <w:spacing w:val="-9"/>
          <w:sz w:val="60"/>
        </w:rPr>
        <w:t> </w:t>
      </w:r>
      <w:r>
        <w:rPr>
          <w:b/>
          <w:spacing w:val="-2"/>
          <w:sz w:val="60"/>
        </w:rPr>
        <w:t>Aging</w:t>
      </w:r>
    </w:p>
    <w:p>
      <w:pPr>
        <w:spacing w:line="720" w:lineRule="exact" w:before="0"/>
        <w:ind w:left="926" w:right="1306" w:firstLine="0"/>
        <w:jc w:val="center"/>
        <w:rPr>
          <w:sz w:val="60"/>
        </w:rPr>
      </w:pPr>
      <w:r>
        <w:rPr>
          <w:sz w:val="60"/>
        </w:rPr>
        <w:t>(800) 510-</w:t>
      </w:r>
      <w:r>
        <w:rPr>
          <w:spacing w:val="-4"/>
          <w:sz w:val="60"/>
        </w:rPr>
        <w:t>2020</w:t>
      </w:r>
    </w:p>
    <w:p>
      <w:pPr>
        <w:spacing w:line="726" w:lineRule="exact" w:before="0"/>
        <w:ind w:left="922" w:right="1306" w:firstLine="0"/>
        <w:jc w:val="center"/>
        <w:rPr>
          <w:i/>
          <w:sz w:val="60"/>
        </w:rPr>
      </w:pPr>
      <w:r>
        <w:rPr>
          <w:sz w:val="60"/>
        </w:rPr>
        <w:t>(714)</w:t>
      </w:r>
      <w:r>
        <w:rPr>
          <w:spacing w:val="-1"/>
          <w:sz w:val="60"/>
        </w:rPr>
        <w:t> </w:t>
      </w:r>
      <w:r>
        <w:rPr>
          <w:sz w:val="60"/>
        </w:rPr>
        <w:t>567-7500</w:t>
      </w:r>
      <w:r>
        <w:rPr>
          <w:spacing w:val="-4"/>
          <w:sz w:val="60"/>
        </w:rPr>
        <w:t> </w:t>
      </w:r>
      <w:r>
        <w:rPr>
          <w:i/>
          <w:sz w:val="60"/>
        </w:rPr>
        <w:t>if</w:t>
      </w:r>
      <w:r>
        <w:rPr>
          <w:i/>
          <w:spacing w:val="-3"/>
          <w:sz w:val="60"/>
        </w:rPr>
        <w:t> </w:t>
      </w:r>
      <w:r>
        <w:rPr>
          <w:i/>
          <w:sz w:val="60"/>
        </w:rPr>
        <w:t>on</w:t>
      </w:r>
      <w:r>
        <w:rPr>
          <w:i/>
          <w:spacing w:val="-1"/>
          <w:sz w:val="60"/>
        </w:rPr>
        <w:t> </w:t>
      </w:r>
      <w:r>
        <w:rPr>
          <w:i/>
          <w:sz w:val="60"/>
        </w:rPr>
        <w:t>cell</w:t>
      </w:r>
      <w:r>
        <w:rPr>
          <w:i/>
          <w:spacing w:val="1"/>
          <w:sz w:val="60"/>
        </w:rPr>
        <w:t> </w:t>
      </w:r>
      <w:r>
        <w:rPr>
          <w:i/>
          <w:sz w:val="60"/>
        </w:rPr>
        <w:t>phone</w:t>
      </w:r>
      <w:r>
        <w:rPr>
          <w:i/>
          <w:spacing w:val="-8"/>
          <w:sz w:val="60"/>
        </w:rPr>
        <w:t> </w:t>
      </w:r>
      <w:r>
        <w:rPr>
          <w:i/>
          <w:sz w:val="60"/>
        </w:rPr>
        <w:t>or</w:t>
      </w:r>
      <w:r>
        <w:rPr>
          <w:i/>
          <w:spacing w:val="-1"/>
          <w:sz w:val="60"/>
        </w:rPr>
        <w:t> </w:t>
      </w:r>
      <w:r>
        <w:rPr>
          <w:i/>
          <w:sz w:val="60"/>
        </w:rPr>
        <w:t>outside</w:t>
      </w:r>
      <w:r>
        <w:rPr>
          <w:i/>
          <w:spacing w:val="-5"/>
          <w:sz w:val="60"/>
        </w:rPr>
        <w:t> OC</w:t>
      </w:r>
    </w:p>
    <w:p>
      <w:pPr>
        <w:spacing w:after="0" w:line="726" w:lineRule="exact"/>
        <w:jc w:val="center"/>
        <w:rPr>
          <w:sz w:val="60"/>
        </w:rPr>
        <w:sectPr>
          <w:pgSz w:w="14400" w:h="10800" w:orient="landscape"/>
          <w:pgMar w:header="0" w:footer="399" w:top="340" w:bottom="580" w:left="520" w:right="140"/>
        </w:sectPr>
      </w:pPr>
    </w:p>
    <w:p>
      <w:pPr>
        <w:spacing w:line="729" w:lineRule="exact" w:before="0"/>
        <w:ind w:left="0" w:right="259" w:firstLine="0"/>
        <w:jc w:val="center"/>
        <w:rPr>
          <w:b/>
          <w:sz w:val="64"/>
        </w:rPr>
      </w:pPr>
      <w:r>
        <w:rPr>
          <w:b/>
          <w:color w:val="E36C09"/>
          <w:sz w:val="64"/>
          <w:u w:val="single" w:color="E36C09"/>
        </w:rPr>
        <w:t>People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of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z w:val="64"/>
          <w:u w:val="single" w:color="E36C09"/>
        </w:rPr>
        <w:t>All</w:t>
      </w:r>
      <w:r>
        <w:rPr>
          <w:b/>
          <w:color w:val="E36C09"/>
          <w:spacing w:val="-7"/>
          <w:sz w:val="64"/>
          <w:u w:val="single" w:color="E36C09"/>
        </w:rPr>
        <w:t> </w:t>
      </w:r>
      <w:r>
        <w:rPr>
          <w:b/>
          <w:color w:val="E36C09"/>
          <w:spacing w:val="-4"/>
          <w:sz w:val="64"/>
          <w:u w:val="single" w:color="E36C09"/>
        </w:rPr>
        <w:t>Ages</w:t>
      </w:r>
    </w:p>
    <w:p>
      <w:pPr>
        <w:pStyle w:val="Heading3"/>
        <w:ind w:right="257"/>
      </w:pPr>
      <w:r>
        <w:rPr>
          <w:color w:val="244060"/>
        </w:rPr>
        <w:t>2-1-1</w:t>
      </w:r>
      <w:r>
        <w:rPr>
          <w:color w:val="244060"/>
          <w:spacing w:val="-7"/>
        </w:rPr>
        <w:t> </w:t>
      </w:r>
      <w:r>
        <w:rPr>
          <w:color w:val="244060"/>
        </w:rPr>
        <w:t>&amp;</w:t>
      </w:r>
      <w:r>
        <w:rPr>
          <w:color w:val="244060"/>
          <w:spacing w:val="-5"/>
        </w:rPr>
        <w:t> </w:t>
      </w:r>
      <w:r>
        <w:rPr>
          <w:color w:val="244060"/>
        </w:rPr>
        <w:t>Food</w:t>
      </w:r>
      <w:r>
        <w:rPr>
          <w:color w:val="244060"/>
          <w:spacing w:val="-7"/>
        </w:rPr>
        <w:t> </w:t>
      </w:r>
      <w:r>
        <w:rPr>
          <w:color w:val="244060"/>
          <w:spacing w:val="-2"/>
        </w:rPr>
        <w:t>Banks</w:t>
      </w:r>
    </w:p>
    <w:p>
      <w:pPr>
        <w:spacing w:line="213" w:lineRule="auto" w:before="459"/>
        <w:ind w:left="1455" w:right="1609" w:firstLine="2"/>
        <w:jc w:val="center"/>
        <w:rPr>
          <w:b/>
          <w:sz w:val="52"/>
        </w:rPr>
      </w:pPr>
      <w:r>
        <w:rPr>
          <w:b/>
          <w:sz w:val="52"/>
        </w:rPr>
        <w:t>Additional food assistance is available through community</w:t>
      </w:r>
      <w:r>
        <w:rPr>
          <w:b/>
          <w:spacing w:val="-24"/>
          <w:sz w:val="52"/>
        </w:rPr>
        <w:t> </w:t>
      </w:r>
      <w:r>
        <w:rPr>
          <w:b/>
          <w:sz w:val="52"/>
        </w:rPr>
        <w:t>programs</w:t>
      </w:r>
      <w:r>
        <w:rPr>
          <w:b/>
          <w:spacing w:val="-20"/>
          <w:sz w:val="52"/>
        </w:rPr>
        <w:t> </w:t>
      </w:r>
      <w:r>
        <w:rPr>
          <w:b/>
          <w:sz w:val="52"/>
        </w:rPr>
        <w:t>&amp;</w:t>
      </w:r>
      <w:r>
        <w:rPr>
          <w:b/>
          <w:spacing w:val="-21"/>
          <w:sz w:val="52"/>
        </w:rPr>
        <w:t> </w:t>
      </w:r>
      <w:r>
        <w:rPr>
          <w:b/>
          <w:sz w:val="52"/>
        </w:rPr>
        <w:t>faith-based</w:t>
      </w:r>
      <w:r>
        <w:rPr>
          <w:b/>
          <w:spacing w:val="-19"/>
          <w:sz w:val="52"/>
        </w:rPr>
        <w:t> </w:t>
      </w:r>
      <w:r>
        <w:rPr>
          <w:b/>
          <w:sz w:val="52"/>
        </w:rPr>
        <w:t>organizations</w:t>
      </w:r>
    </w:p>
    <w:p>
      <w:pPr>
        <w:spacing w:before="394"/>
        <w:ind w:left="96" w:right="1818" w:firstLine="0"/>
        <w:jc w:val="center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How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do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I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find</w:t>
      </w:r>
      <w:r>
        <w:rPr>
          <w:b/>
          <w:i/>
          <w:color w:val="E36C09"/>
          <w:spacing w:val="-3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out</w:t>
      </w:r>
      <w:r>
        <w:rPr>
          <w:b/>
          <w:i/>
          <w:color w:val="E36C09"/>
          <w:spacing w:val="-2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about</w:t>
      </w:r>
      <w:r>
        <w:rPr>
          <w:b/>
          <w:i/>
          <w:color w:val="E36C09"/>
          <w:spacing w:val="-6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these</w:t>
      </w:r>
      <w:r>
        <w:rPr>
          <w:b/>
          <w:i/>
          <w:color w:val="E36C09"/>
          <w:spacing w:val="-1"/>
          <w:sz w:val="64"/>
          <w:u w:val="single" w:color="E36C09"/>
        </w:rPr>
        <w:t> </w:t>
      </w:r>
      <w:r>
        <w:rPr>
          <w:b/>
          <w:i/>
          <w:color w:val="E36C09"/>
          <w:sz w:val="64"/>
          <w:u w:val="single" w:color="E36C09"/>
        </w:rPr>
        <w:t>food</w:t>
      </w:r>
      <w:r>
        <w:rPr>
          <w:b/>
          <w:i/>
          <w:color w:val="E36C09"/>
          <w:spacing w:val="-2"/>
          <w:sz w:val="64"/>
          <w:u w:val="single" w:color="E36C09"/>
        </w:rPr>
        <w:t> sites?</w:t>
      </w:r>
    </w:p>
    <w:p>
      <w:pPr>
        <w:spacing w:line="842" w:lineRule="exact" w:before="72"/>
        <w:ind w:left="0" w:right="149" w:firstLine="0"/>
        <w:jc w:val="center"/>
        <w:rPr>
          <w:b/>
          <w:sz w:val="72"/>
        </w:rPr>
      </w:pPr>
      <w:r>
        <w:rPr>
          <w:b/>
          <w:sz w:val="72"/>
        </w:rPr>
        <w:t>Call</w:t>
      </w:r>
      <w:r>
        <w:rPr>
          <w:b/>
          <w:spacing w:val="-3"/>
          <w:sz w:val="72"/>
        </w:rPr>
        <w:t> </w:t>
      </w:r>
      <w:r>
        <w:rPr>
          <w:b/>
          <w:sz w:val="72"/>
        </w:rPr>
        <w:t>2-1-</w:t>
      </w:r>
      <w:r>
        <w:rPr>
          <w:b/>
          <w:spacing w:val="-10"/>
          <w:sz w:val="72"/>
        </w:rPr>
        <w:t>1</w:t>
      </w:r>
    </w:p>
    <w:p>
      <w:pPr>
        <w:pStyle w:val="ListParagraph"/>
        <w:numPr>
          <w:ilvl w:val="0"/>
          <w:numId w:val="22"/>
        </w:numPr>
        <w:tabs>
          <w:tab w:pos="1004" w:val="left" w:leader="none"/>
        </w:tabs>
        <w:spacing w:line="211" w:lineRule="auto" w:before="23" w:after="0"/>
        <w:ind w:left="1004" w:right="1550" w:hanging="540"/>
        <w:jc w:val="left"/>
        <w:rPr>
          <w:sz w:val="52"/>
        </w:rPr>
      </w:pPr>
      <w:r>
        <w:rPr>
          <w:sz w:val="52"/>
        </w:rPr>
        <w:t>Call 2-1-1 toll free 24 hours a day, 7 days a week to receive</w:t>
      </w:r>
      <w:r>
        <w:rPr>
          <w:spacing w:val="-22"/>
          <w:sz w:val="52"/>
        </w:rPr>
        <w:t> </w:t>
      </w:r>
      <w:r>
        <w:rPr>
          <w:sz w:val="52"/>
        </w:rPr>
        <w:t>referrals</w:t>
      </w:r>
      <w:r>
        <w:rPr>
          <w:spacing w:val="-21"/>
          <w:sz w:val="52"/>
        </w:rPr>
        <w:t> </w:t>
      </w:r>
      <w:r>
        <w:rPr>
          <w:sz w:val="52"/>
        </w:rPr>
        <w:t>from</w:t>
      </w:r>
      <w:r>
        <w:rPr>
          <w:spacing w:val="-20"/>
          <w:sz w:val="52"/>
        </w:rPr>
        <w:t> </w:t>
      </w:r>
      <w:r>
        <w:rPr>
          <w:sz w:val="52"/>
        </w:rPr>
        <w:t>trained</w:t>
      </w:r>
      <w:r>
        <w:rPr>
          <w:spacing w:val="-21"/>
          <w:sz w:val="52"/>
        </w:rPr>
        <w:t> </w:t>
      </w:r>
      <w:r>
        <w:rPr>
          <w:sz w:val="52"/>
        </w:rPr>
        <w:t>multilingual</w:t>
      </w:r>
      <w:r>
        <w:rPr>
          <w:spacing w:val="-17"/>
          <w:sz w:val="52"/>
        </w:rPr>
        <w:t> </w:t>
      </w:r>
      <w:r>
        <w:rPr>
          <w:sz w:val="52"/>
        </w:rPr>
        <w:t>specialists.</w:t>
      </w:r>
    </w:p>
    <w:p>
      <w:pPr>
        <w:pStyle w:val="ListParagraph"/>
        <w:numPr>
          <w:ilvl w:val="0"/>
          <w:numId w:val="22"/>
        </w:numPr>
        <w:tabs>
          <w:tab w:pos="1004" w:val="left" w:leader="none"/>
        </w:tabs>
        <w:spacing w:line="213" w:lineRule="auto" w:before="361" w:after="0"/>
        <w:ind w:left="1004" w:right="1737" w:hanging="540"/>
        <w:jc w:val="left"/>
        <w:rPr>
          <w:sz w:val="52"/>
        </w:rPr>
      </w:pPr>
      <w:r>
        <w:rPr>
          <w:sz w:val="52"/>
        </w:rPr>
        <w:t>An initial screening for CalFresh benefits will be conducted.</w:t>
      </w:r>
      <w:r>
        <w:rPr>
          <w:spacing w:val="-15"/>
          <w:sz w:val="52"/>
        </w:rPr>
        <w:t> </w:t>
      </w:r>
      <w:r>
        <w:rPr>
          <w:sz w:val="52"/>
        </w:rPr>
        <w:t>Callers</w:t>
      </w:r>
      <w:r>
        <w:rPr>
          <w:spacing w:val="-10"/>
          <w:sz w:val="52"/>
        </w:rPr>
        <w:t> </w:t>
      </w:r>
      <w:r>
        <w:rPr>
          <w:sz w:val="52"/>
        </w:rPr>
        <w:t>meeting</w:t>
      </w:r>
      <w:r>
        <w:rPr>
          <w:spacing w:val="-12"/>
          <w:sz w:val="52"/>
        </w:rPr>
        <w:t> </w:t>
      </w:r>
      <w:r>
        <w:rPr>
          <w:sz w:val="52"/>
        </w:rPr>
        <w:t>the</w:t>
      </w:r>
      <w:r>
        <w:rPr>
          <w:spacing w:val="-10"/>
          <w:sz w:val="52"/>
        </w:rPr>
        <w:t> </w:t>
      </w:r>
      <w:r>
        <w:rPr>
          <w:sz w:val="52"/>
        </w:rPr>
        <w:t>qualifications</w:t>
      </w:r>
      <w:r>
        <w:rPr>
          <w:spacing w:val="-13"/>
          <w:sz w:val="52"/>
        </w:rPr>
        <w:t> </w:t>
      </w:r>
      <w:r>
        <w:rPr>
          <w:sz w:val="52"/>
        </w:rPr>
        <w:t>will</w:t>
      </w:r>
      <w:r>
        <w:rPr>
          <w:spacing w:val="-8"/>
          <w:sz w:val="52"/>
        </w:rPr>
        <w:t> </w:t>
      </w:r>
      <w:r>
        <w:rPr>
          <w:sz w:val="52"/>
        </w:rPr>
        <w:t>be referred to the CalFresh application process.</w:t>
      </w:r>
    </w:p>
    <w:p>
      <w:pPr>
        <w:spacing w:after="0" w:line="213" w:lineRule="auto"/>
        <w:jc w:val="left"/>
        <w:rPr>
          <w:sz w:val="52"/>
        </w:rPr>
        <w:sectPr>
          <w:pgSz w:w="14400" w:h="10800" w:orient="landscape"/>
          <w:pgMar w:header="0" w:footer="399" w:top="440" w:bottom="580" w:left="520" w:right="140"/>
        </w:sectPr>
      </w:pPr>
    </w:p>
    <w:p>
      <w:pPr>
        <w:pStyle w:val="Heading8"/>
      </w:pPr>
      <w:r>
        <w:rPr>
          <w:color w:val="E36C09"/>
        </w:rPr>
        <w:t>USDA</w:t>
      </w:r>
      <w:r>
        <w:rPr>
          <w:color w:val="E36C09"/>
          <w:spacing w:val="-32"/>
        </w:rPr>
        <w:t> </w:t>
      </w:r>
      <w:r>
        <w:rPr>
          <w:color w:val="E36C09"/>
        </w:rPr>
        <w:t>FOOD</w:t>
      </w:r>
      <w:r>
        <w:rPr>
          <w:color w:val="E36C09"/>
          <w:spacing w:val="-35"/>
        </w:rPr>
        <w:t> </w:t>
      </w:r>
      <w:r>
        <w:rPr>
          <w:color w:val="E36C09"/>
          <w:spacing w:val="-2"/>
        </w:rPr>
        <w:t>PROGRAMS</w:t>
      </w:r>
    </w:p>
    <w:p>
      <w:pPr>
        <w:spacing w:before="766"/>
        <w:ind w:left="344" w:right="0" w:firstLine="0"/>
        <w:jc w:val="left"/>
        <w:rPr>
          <w:b/>
          <w:i/>
          <w:sz w:val="64"/>
        </w:rPr>
      </w:pPr>
      <w:r>
        <w:rPr>
          <w:b/>
          <w:i/>
          <w:color w:val="E36C09"/>
          <w:sz w:val="64"/>
          <w:u w:val="single" w:color="E36C09"/>
        </w:rPr>
        <w:t>Common</w:t>
      </w:r>
      <w:r>
        <w:rPr>
          <w:b/>
          <w:i/>
          <w:color w:val="E36C09"/>
          <w:spacing w:val="-7"/>
          <w:sz w:val="64"/>
          <w:u w:val="single" w:color="E36C09"/>
        </w:rPr>
        <w:t> </w:t>
      </w:r>
      <w:r>
        <w:rPr>
          <w:b/>
          <w:i/>
          <w:color w:val="E36C09"/>
          <w:spacing w:val="-2"/>
          <w:sz w:val="64"/>
          <w:u w:val="single" w:color="E36C09"/>
        </w:rPr>
        <w:t>Threads</w:t>
      </w:r>
    </w:p>
    <w:p>
      <w:pPr>
        <w:pStyle w:val="ListParagraph"/>
        <w:numPr>
          <w:ilvl w:val="0"/>
          <w:numId w:val="23"/>
        </w:numPr>
        <w:tabs>
          <w:tab w:pos="883" w:val="left" w:leader="none"/>
        </w:tabs>
        <w:spacing w:line="240" w:lineRule="auto" w:before="141" w:after="0"/>
        <w:ind w:left="883" w:right="0" w:hanging="539"/>
        <w:jc w:val="left"/>
        <w:rPr>
          <w:rFonts w:ascii="Arial" w:hAnsi="Arial"/>
          <w:sz w:val="64"/>
        </w:rPr>
      </w:pPr>
      <w:r>
        <w:rPr>
          <w:sz w:val="64"/>
        </w:rPr>
        <w:t>Addresses</w:t>
      </w:r>
      <w:r>
        <w:rPr>
          <w:spacing w:val="-13"/>
          <w:sz w:val="64"/>
        </w:rPr>
        <w:t> </w:t>
      </w:r>
      <w:r>
        <w:rPr>
          <w:sz w:val="64"/>
        </w:rPr>
        <w:t>food</w:t>
      </w:r>
      <w:r>
        <w:rPr>
          <w:spacing w:val="-9"/>
          <w:sz w:val="64"/>
        </w:rPr>
        <w:t> </w:t>
      </w:r>
      <w:r>
        <w:rPr>
          <w:sz w:val="64"/>
        </w:rPr>
        <w:t>security</w:t>
      </w:r>
      <w:r>
        <w:rPr>
          <w:spacing w:val="-9"/>
          <w:sz w:val="64"/>
        </w:rPr>
        <w:t> </w:t>
      </w:r>
      <w:r>
        <w:rPr>
          <w:sz w:val="64"/>
        </w:rPr>
        <w:t>of</w:t>
      </w:r>
      <w:r>
        <w:rPr>
          <w:spacing w:val="-8"/>
          <w:sz w:val="64"/>
        </w:rPr>
        <w:t> </w:t>
      </w:r>
      <w:r>
        <w:rPr>
          <w:sz w:val="64"/>
        </w:rPr>
        <w:t>at</w:t>
      </w:r>
      <w:r>
        <w:rPr>
          <w:spacing w:val="-9"/>
          <w:sz w:val="64"/>
        </w:rPr>
        <w:t> </w:t>
      </w:r>
      <w:r>
        <w:rPr>
          <w:sz w:val="64"/>
        </w:rPr>
        <w:t>risk</w:t>
      </w:r>
      <w:r>
        <w:rPr>
          <w:spacing w:val="-11"/>
          <w:sz w:val="64"/>
        </w:rPr>
        <w:t> </w:t>
      </w:r>
      <w:r>
        <w:rPr>
          <w:spacing w:val="-2"/>
          <w:sz w:val="64"/>
        </w:rPr>
        <w:t>populations</w:t>
      </w:r>
    </w:p>
    <w:p>
      <w:pPr>
        <w:pStyle w:val="ListParagraph"/>
        <w:numPr>
          <w:ilvl w:val="0"/>
          <w:numId w:val="23"/>
        </w:numPr>
        <w:tabs>
          <w:tab w:pos="884" w:val="left" w:leader="none"/>
        </w:tabs>
        <w:spacing w:line="235" w:lineRule="auto" w:before="153" w:after="0"/>
        <w:ind w:left="884" w:right="1197" w:hanging="540"/>
        <w:jc w:val="left"/>
        <w:rPr>
          <w:rFonts w:ascii="Arial" w:hAnsi="Arial"/>
          <w:sz w:val="64"/>
        </w:rPr>
      </w:pPr>
      <w:r>
        <w:rPr>
          <w:sz w:val="64"/>
        </w:rPr>
        <w:t>Creates</w:t>
      </w:r>
      <w:r>
        <w:rPr>
          <w:spacing w:val="-22"/>
          <w:sz w:val="64"/>
        </w:rPr>
        <w:t> </w:t>
      </w:r>
      <w:r>
        <w:rPr>
          <w:sz w:val="64"/>
        </w:rPr>
        <w:t>food</w:t>
      </w:r>
      <w:r>
        <w:rPr>
          <w:spacing w:val="-18"/>
          <w:sz w:val="64"/>
        </w:rPr>
        <w:t> </w:t>
      </w:r>
      <w:r>
        <w:rPr>
          <w:sz w:val="64"/>
        </w:rPr>
        <w:t>availability:</w:t>
      </w:r>
      <w:r>
        <w:rPr>
          <w:spacing w:val="-11"/>
          <w:sz w:val="64"/>
        </w:rPr>
        <w:t> </w:t>
      </w:r>
      <w:r>
        <w:rPr>
          <w:sz w:val="64"/>
        </w:rPr>
        <w:t>Brings</w:t>
      </w:r>
      <w:r>
        <w:rPr>
          <w:spacing w:val="-18"/>
          <w:sz w:val="64"/>
        </w:rPr>
        <w:t> </w:t>
      </w:r>
      <w:r>
        <w:rPr>
          <w:sz w:val="64"/>
        </w:rPr>
        <w:t>food</w:t>
      </w:r>
      <w:r>
        <w:rPr>
          <w:spacing w:val="-18"/>
          <w:sz w:val="64"/>
        </w:rPr>
        <w:t> </w:t>
      </w:r>
      <w:r>
        <w:rPr>
          <w:sz w:val="64"/>
        </w:rPr>
        <w:t>into</w:t>
      </w:r>
      <w:r>
        <w:rPr>
          <w:spacing w:val="-16"/>
          <w:sz w:val="64"/>
        </w:rPr>
        <w:t> </w:t>
      </w:r>
      <w:r>
        <w:rPr>
          <w:sz w:val="64"/>
        </w:rPr>
        <w:t>the neighborhoods (grocery stores that accept food assistance, farmers markets)</w:t>
      </w:r>
    </w:p>
    <w:p>
      <w:pPr>
        <w:pStyle w:val="ListParagraph"/>
        <w:numPr>
          <w:ilvl w:val="0"/>
          <w:numId w:val="23"/>
        </w:numPr>
        <w:tabs>
          <w:tab w:pos="884" w:val="left" w:leader="none"/>
        </w:tabs>
        <w:spacing w:line="235" w:lineRule="auto" w:before="161" w:after="0"/>
        <w:ind w:left="884" w:right="2098" w:hanging="540"/>
        <w:jc w:val="left"/>
        <w:rPr>
          <w:rFonts w:ascii="Arial" w:hAnsi="Arial"/>
          <w:sz w:val="64"/>
        </w:rPr>
      </w:pPr>
      <w:r>
        <w:rPr>
          <w:sz w:val="64"/>
        </w:rPr>
        <w:t>Creates</w:t>
      </w:r>
      <w:r>
        <w:rPr>
          <w:spacing w:val="-31"/>
          <w:sz w:val="64"/>
        </w:rPr>
        <w:t> </w:t>
      </w:r>
      <w:r>
        <w:rPr>
          <w:sz w:val="64"/>
        </w:rPr>
        <w:t>food</w:t>
      </w:r>
      <w:r>
        <w:rPr>
          <w:spacing w:val="-25"/>
          <w:sz w:val="64"/>
        </w:rPr>
        <w:t> </w:t>
      </w:r>
      <w:r>
        <w:rPr>
          <w:sz w:val="64"/>
        </w:rPr>
        <w:t>affordability:</w:t>
      </w:r>
      <w:r>
        <w:rPr>
          <w:spacing w:val="80"/>
          <w:sz w:val="64"/>
        </w:rPr>
        <w:t> </w:t>
      </w:r>
      <w:r>
        <w:rPr>
          <w:sz w:val="64"/>
        </w:rPr>
        <w:t>minimizes</w:t>
      </w:r>
      <w:r>
        <w:rPr>
          <w:spacing w:val="-23"/>
          <w:sz w:val="64"/>
        </w:rPr>
        <w:t> </w:t>
      </w:r>
      <w:r>
        <w:rPr>
          <w:sz w:val="64"/>
        </w:rPr>
        <w:t>fast food, minimizes inflated food prices</w:t>
      </w:r>
    </w:p>
    <w:p>
      <w:pPr>
        <w:pStyle w:val="ListParagraph"/>
        <w:numPr>
          <w:ilvl w:val="0"/>
          <w:numId w:val="23"/>
        </w:numPr>
        <w:tabs>
          <w:tab w:pos="883" w:val="left" w:leader="none"/>
        </w:tabs>
        <w:spacing w:line="240" w:lineRule="auto" w:before="146" w:after="0"/>
        <w:ind w:left="883" w:right="0" w:hanging="539"/>
        <w:jc w:val="left"/>
        <w:rPr>
          <w:rFonts w:ascii="Arial" w:hAnsi="Arial"/>
          <w:sz w:val="64"/>
        </w:rPr>
      </w:pPr>
      <w:r>
        <w:rPr>
          <w:sz w:val="64"/>
        </w:rPr>
        <w:t>Raises</w:t>
      </w:r>
      <w:r>
        <w:rPr>
          <w:spacing w:val="-9"/>
          <w:sz w:val="64"/>
        </w:rPr>
        <w:t> </w:t>
      </w:r>
      <w:r>
        <w:rPr>
          <w:sz w:val="64"/>
        </w:rPr>
        <w:t>the</w:t>
      </w:r>
      <w:r>
        <w:rPr>
          <w:spacing w:val="-5"/>
          <w:sz w:val="64"/>
        </w:rPr>
        <w:t> </w:t>
      </w:r>
      <w:r>
        <w:rPr>
          <w:sz w:val="64"/>
        </w:rPr>
        <w:t>economy</w:t>
      </w:r>
      <w:r>
        <w:rPr>
          <w:spacing w:val="-5"/>
          <w:sz w:val="64"/>
        </w:rPr>
        <w:t> </w:t>
      </w:r>
      <w:r>
        <w:rPr>
          <w:sz w:val="64"/>
        </w:rPr>
        <w:t>of</w:t>
      </w:r>
      <w:r>
        <w:rPr>
          <w:spacing w:val="-6"/>
          <w:sz w:val="64"/>
        </w:rPr>
        <w:t> </w:t>
      </w:r>
      <w:r>
        <w:rPr>
          <w:sz w:val="64"/>
        </w:rPr>
        <w:t>a</w:t>
      </w:r>
      <w:r>
        <w:rPr>
          <w:spacing w:val="-8"/>
          <w:sz w:val="64"/>
        </w:rPr>
        <w:t> </w:t>
      </w:r>
      <w:r>
        <w:rPr>
          <w:sz w:val="64"/>
        </w:rPr>
        <w:t>local</w:t>
      </w:r>
      <w:r>
        <w:rPr>
          <w:spacing w:val="-5"/>
          <w:sz w:val="64"/>
        </w:rPr>
        <w:t> </w:t>
      </w:r>
      <w:r>
        <w:rPr>
          <w:spacing w:val="-2"/>
          <w:sz w:val="64"/>
        </w:rPr>
        <w:t>neighborhood</w:t>
      </w:r>
    </w:p>
    <w:p>
      <w:pPr>
        <w:spacing w:after="0" w:line="240" w:lineRule="auto"/>
        <w:jc w:val="left"/>
        <w:rPr>
          <w:rFonts w:ascii="Arial" w:hAnsi="Arial"/>
          <w:sz w:val="64"/>
        </w:rPr>
        <w:sectPr>
          <w:pgSz w:w="14400" w:h="10800" w:orient="landscape"/>
          <w:pgMar w:header="0" w:footer="399" w:top="920" w:bottom="580" w:left="520" w:right="140"/>
        </w:sectPr>
      </w:pPr>
    </w:p>
    <w:p>
      <w:pPr>
        <w:pStyle w:val="Heading8"/>
      </w:pPr>
      <w:r>
        <w:rPr>
          <w:color w:val="E36C09"/>
        </w:rPr>
        <w:t>USDA</w:t>
      </w:r>
      <w:r>
        <w:rPr>
          <w:color w:val="E36C09"/>
          <w:spacing w:val="-32"/>
        </w:rPr>
        <w:t> </w:t>
      </w:r>
      <w:r>
        <w:rPr>
          <w:color w:val="E36C09"/>
        </w:rPr>
        <w:t>FOOD</w:t>
      </w:r>
      <w:r>
        <w:rPr>
          <w:color w:val="E36C09"/>
          <w:spacing w:val="-35"/>
        </w:rPr>
        <w:t> </w:t>
      </w:r>
      <w:r>
        <w:rPr>
          <w:color w:val="E36C09"/>
          <w:spacing w:val="-2"/>
        </w:rPr>
        <w:t>PROGRAMS</w:t>
      </w:r>
    </w:p>
    <w:p>
      <w:pPr>
        <w:spacing w:line="654" w:lineRule="exact" w:before="650"/>
        <w:ind w:left="344" w:right="0" w:firstLine="0"/>
        <w:jc w:val="left"/>
        <w:rPr>
          <w:b/>
          <w:i/>
          <w:sz w:val="54"/>
        </w:rPr>
      </w:pPr>
      <w:r>
        <w:rPr>
          <w:b/>
          <w:i/>
          <w:color w:val="E36C09"/>
          <w:sz w:val="54"/>
          <w:u w:val="single" w:color="E36C09"/>
        </w:rPr>
        <w:t>Common</w:t>
      </w:r>
      <w:r>
        <w:rPr>
          <w:b/>
          <w:i/>
          <w:color w:val="E36C09"/>
          <w:spacing w:val="-4"/>
          <w:sz w:val="54"/>
          <w:u w:val="single" w:color="E36C09"/>
        </w:rPr>
        <w:t> </w:t>
      </w:r>
      <w:r>
        <w:rPr>
          <w:b/>
          <w:i/>
          <w:color w:val="E36C09"/>
          <w:spacing w:val="-2"/>
          <w:sz w:val="54"/>
          <w:u w:val="single" w:color="E36C09"/>
        </w:rPr>
        <w:t>Threads</w:t>
      </w:r>
    </w:p>
    <w:p>
      <w:pPr>
        <w:pStyle w:val="ListParagraph"/>
        <w:numPr>
          <w:ilvl w:val="0"/>
          <w:numId w:val="23"/>
        </w:numPr>
        <w:tabs>
          <w:tab w:pos="883" w:val="left" w:leader="none"/>
        </w:tabs>
        <w:spacing w:line="648" w:lineRule="exact" w:before="0" w:after="0"/>
        <w:ind w:left="883" w:right="0" w:hanging="539"/>
        <w:jc w:val="left"/>
        <w:rPr>
          <w:rFonts w:ascii="Arial" w:hAnsi="Arial"/>
          <w:sz w:val="54"/>
        </w:rPr>
      </w:pPr>
      <w:r>
        <w:rPr>
          <w:sz w:val="54"/>
        </w:rPr>
        <w:t>Addresses</w:t>
      </w:r>
      <w:r>
        <w:rPr>
          <w:spacing w:val="-16"/>
          <w:sz w:val="54"/>
        </w:rPr>
        <w:t> </w:t>
      </w:r>
      <w:r>
        <w:rPr>
          <w:sz w:val="54"/>
        </w:rPr>
        <w:t>food</w:t>
      </w:r>
      <w:r>
        <w:rPr>
          <w:spacing w:val="-8"/>
          <w:sz w:val="54"/>
        </w:rPr>
        <w:t> </w:t>
      </w:r>
      <w:r>
        <w:rPr>
          <w:sz w:val="54"/>
        </w:rPr>
        <w:t>security</w:t>
      </w:r>
      <w:r>
        <w:rPr>
          <w:spacing w:val="-12"/>
          <w:sz w:val="54"/>
        </w:rPr>
        <w:t> </w:t>
      </w:r>
      <w:r>
        <w:rPr>
          <w:sz w:val="54"/>
        </w:rPr>
        <w:t>of</w:t>
      </w:r>
      <w:r>
        <w:rPr>
          <w:spacing w:val="-6"/>
          <w:sz w:val="54"/>
        </w:rPr>
        <w:t> </w:t>
      </w:r>
      <w:r>
        <w:rPr>
          <w:sz w:val="54"/>
        </w:rPr>
        <w:t>at</w:t>
      </w:r>
      <w:r>
        <w:rPr>
          <w:spacing w:val="-11"/>
          <w:sz w:val="54"/>
        </w:rPr>
        <w:t> </w:t>
      </w:r>
      <w:r>
        <w:rPr>
          <w:sz w:val="54"/>
        </w:rPr>
        <w:t>risk</w:t>
      </w:r>
      <w:r>
        <w:rPr>
          <w:spacing w:val="-8"/>
          <w:sz w:val="54"/>
        </w:rPr>
        <w:t> </w:t>
      </w:r>
      <w:r>
        <w:rPr>
          <w:spacing w:val="-2"/>
          <w:sz w:val="54"/>
        </w:rPr>
        <w:t>populations</w:t>
      </w:r>
    </w:p>
    <w:p>
      <w:pPr>
        <w:pStyle w:val="ListParagraph"/>
        <w:numPr>
          <w:ilvl w:val="0"/>
          <w:numId w:val="23"/>
        </w:numPr>
        <w:tabs>
          <w:tab w:pos="884" w:val="left" w:leader="none"/>
        </w:tabs>
        <w:spacing w:line="189" w:lineRule="auto" w:before="102" w:after="0"/>
        <w:ind w:left="884" w:right="1717" w:hanging="540"/>
        <w:jc w:val="left"/>
        <w:rPr>
          <w:rFonts w:ascii="Arial" w:hAnsi="Arial"/>
          <w:sz w:val="54"/>
        </w:rPr>
      </w:pPr>
      <w:r>
        <w:rPr>
          <w:sz w:val="54"/>
        </w:rPr>
        <w:t>Brings</w:t>
      </w:r>
      <w:r>
        <w:rPr>
          <w:spacing w:val="-16"/>
          <w:sz w:val="54"/>
        </w:rPr>
        <w:t> </w:t>
      </w:r>
      <w:r>
        <w:rPr>
          <w:sz w:val="54"/>
        </w:rPr>
        <w:t>food</w:t>
      </w:r>
      <w:r>
        <w:rPr>
          <w:spacing w:val="-18"/>
          <w:sz w:val="54"/>
        </w:rPr>
        <w:t> </w:t>
      </w:r>
      <w:r>
        <w:rPr>
          <w:sz w:val="54"/>
        </w:rPr>
        <w:t>into</w:t>
      </w:r>
      <w:r>
        <w:rPr>
          <w:spacing w:val="-16"/>
          <w:sz w:val="54"/>
        </w:rPr>
        <w:t> </w:t>
      </w:r>
      <w:r>
        <w:rPr>
          <w:sz w:val="54"/>
        </w:rPr>
        <w:t>the</w:t>
      </w:r>
      <w:r>
        <w:rPr>
          <w:spacing w:val="-18"/>
          <w:sz w:val="54"/>
        </w:rPr>
        <w:t> </w:t>
      </w:r>
      <w:r>
        <w:rPr>
          <w:sz w:val="54"/>
        </w:rPr>
        <w:t>neighborhoods</w:t>
      </w:r>
      <w:r>
        <w:rPr>
          <w:spacing w:val="-19"/>
          <w:sz w:val="54"/>
        </w:rPr>
        <w:t> </w:t>
      </w:r>
      <w:r>
        <w:rPr>
          <w:sz w:val="54"/>
        </w:rPr>
        <w:t>(grocery</w:t>
      </w:r>
      <w:r>
        <w:rPr>
          <w:spacing w:val="-14"/>
          <w:sz w:val="54"/>
        </w:rPr>
        <w:t> </w:t>
      </w:r>
      <w:r>
        <w:rPr>
          <w:sz w:val="54"/>
        </w:rPr>
        <w:t>stores that accept food assistance, farmers markets</w:t>
      </w:r>
    </w:p>
    <w:p>
      <w:pPr>
        <w:pStyle w:val="ListParagraph"/>
        <w:numPr>
          <w:ilvl w:val="0"/>
          <w:numId w:val="23"/>
        </w:numPr>
        <w:tabs>
          <w:tab w:pos="884" w:val="left" w:leader="none"/>
        </w:tabs>
        <w:spacing w:line="189" w:lineRule="auto" w:before="125" w:after="0"/>
        <w:ind w:left="884" w:right="898" w:hanging="540"/>
        <w:jc w:val="left"/>
        <w:rPr>
          <w:rFonts w:ascii="Arial" w:hAnsi="Arial"/>
          <w:sz w:val="54"/>
        </w:rPr>
      </w:pPr>
      <w:r>
        <w:rPr>
          <w:sz w:val="54"/>
        </w:rPr>
        <w:t>After</w:t>
      </w:r>
      <w:r>
        <w:rPr>
          <w:spacing w:val="-21"/>
          <w:sz w:val="54"/>
        </w:rPr>
        <w:t> </w:t>
      </w:r>
      <w:r>
        <w:rPr>
          <w:sz w:val="54"/>
        </w:rPr>
        <w:t>years</w:t>
      </w:r>
      <w:r>
        <w:rPr>
          <w:spacing w:val="-20"/>
          <w:sz w:val="54"/>
        </w:rPr>
        <w:t> </w:t>
      </w:r>
      <w:r>
        <w:rPr>
          <w:sz w:val="54"/>
        </w:rPr>
        <w:t>of</w:t>
      </w:r>
      <w:r>
        <w:rPr>
          <w:spacing w:val="-16"/>
          <w:sz w:val="54"/>
        </w:rPr>
        <w:t> </w:t>
      </w:r>
      <w:r>
        <w:rPr>
          <w:sz w:val="54"/>
        </w:rPr>
        <w:t>criticism</w:t>
      </w:r>
      <w:r>
        <w:rPr>
          <w:spacing w:val="-17"/>
          <w:sz w:val="54"/>
        </w:rPr>
        <w:t> </w:t>
      </w:r>
      <w:r>
        <w:rPr>
          <w:sz w:val="54"/>
        </w:rPr>
        <w:t>that</w:t>
      </w:r>
      <w:r>
        <w:rPr>
          <w:spacing w:val="-20"/>
          <w:sz w:val="54"/>
        </w:rPr>
        <w:t> </w:t>
      </w:r>
      <w:r>
        <w:rPr>
          <w:sz w:val="54"/>
        </w:rPr>
        <w:t>food</w:t>
      </w:r>
      <w:r>
        <w:rPr>
          <w:spacing w:val="-18"/>
          <w:sz w:val="54"/>
        </w:rPr>
        <w:t> </w:t>
      </w:r>
      <w:r>
        <w:rPr>
          <w:sz w:val="54"/>
        </w:rPr>
        <w:t>programs</w:t>
      </w:r>
      <w:r>
        <w:rPr>
          <w:spacing w:val="-18"/>
          <w:sz w:val="54"/>
        </w:rPr>
        <w:t> </w:t>
      </w:r>
      <w:r>
        <w:rPr>
          <w:sz w:val="54"/>
        </w:rPr>
        <w:t>contributed to obesity:</w:t>
      </w:r>
    </w:p>
    <w:p>
      <w:pPr>
        <w:pStyle w:val="ListParagraph"/>
        <w:numPr>
          <w:ilvl w:val="1"/>
          <w:numId w:val="23"/>
        </w:numPr>
        <w:tabs>
          <w:tab w:pos="1515" w:val="left" w:leader="none"/>
        </w:tabs>
        <w:spacing w:line="581" w:lineRule="exact" w:before="17" w:after="0"/>
        <w:ind w:left="1515" w:right="0" w:hanging="451"/>
        <w:jc w:val="left"/>
        <w:rPr>
          <w:sz w:val="48"/>
        </w:rPr>
      </w:pPr>
      <w:r>
        <w:rPr>
          <w:sz w:val="48"/>
        </w:rPr>
        <w:t>Core</w:t>
      </w:r>
      <w:r>
        <w:rPr>
          <w:spacing w:val="-9"/>
          <w:sz w:val="48"/>
        </w:rPr>
        <w:t> </w:t>
      </w:r>
      <w:r>
        <w:rPr>
          <w:spacing w:val="-2"/>
          <w:sz w:val="48"/>
        </w:rPr>
        <w:t>messages</w:t>
      </w:r>
    </w:p>
    <w:p>
      <w:pPr>
        <w:pStyle w:val="ListParagraph"/>
        <w:numPr>
          <w:ilvl w:val="2"/>
          <w:numId w:val="23"/>
        </w:numPr>
        <w:tabs>
          <w:tab w:pos="2143" w:val="left" w:leader="none"/>
        </w:tabs>
        <w:spacing w:line="479" w:lineRule="exact" w:before="0" w:after="0"/>
        <w:ind w:left="2143" w:right="0" w:hanging="359"/>
        <w:jc w:val="left"/>
        <w:rPr>
          <w:sz w:val="40"/>
        </w:rPr>
      </w:pPr>
      <w:r>
        <w:rPr>
          <w:sz w:val="40"/>
        </w:rPr>
        <w:t>Drink</w:t>
      </w:r>
      <w:r>
        <w:rPr>
          <w:spacing w:val="-5"/>
          <w:sz w:val="40"/>
        </w:rPr>
        <w:t> </w:t>
      </w:r>
      <w:r>
        <w:rPr>
          <w:sz w:val="40"/>
        </w:rPr>
        <w:t>low</w:t>
      </w:r>
      <w:r>
        <w:rPr>
          <w:spacing w:val="-4"/>
          <w:sz w:val="40"/>
        </w:rPr>
        <w:t> </w:t>
      </w:r>
      <w:r>
        <w:rPr>
          <w:sz w:val="40"/>
        </w:rPr>
        <w:t>or</w:t>
      </w:r>
      <w:r>
        <w:rPr>
          <w:spacing w:val="-5"/>
          <w:sz w:val="40"/>
        </w:rPr>
        <w:t> </w:t>
      </w:r>
      <w:r>
        <w:rPr>
          <w:sz w:val="40"/>
        </w:rPr>
        <w:t>non</w:t>
      </w:r>
      <w:r>
        <w:rPr>
          <w:spacing w:val="-6"/>
          <w:sz w:val="40"/>
        </w:rPr>
        <w:t> </w:t>
      </w:r>
      <w:r>
        <w:rPr>
          <w:sz w:val="40"/>
        </w:rPr>
        <w:t>fat</w:t>
      </w:r>
      <w:r>
        <w:rPr>
          <w:spacing w:val="-3"/>
          <w:sz w:val="40"/>
        </w:rPr>
        <w:t> </w:t>
      </w:r>
      <w:r>
        <w:rPr>
          <w:sz w:val="40"/>
        </w:rPr>
        <w:t>milk</w:t>
      </w:r>
      <w:r>
        <w:rPr>
          <w:spacing w:val="-3"/>
          <w:sz w:val="40"/>
        </w:rPr>
        <w:t> </w:t>
      </w:r>
      <w:r>
        <w:rPr>
          <w:sz w:val="40"/>
        </w:rPr>
        <w:t>or</w:t>
      </w:r>
      <w:r>
        <w:rPr>
          <w:spacing w:val="-5"/>
          <w:sz w:val="40"/>
        </w:rPr>
        <w:t> </w:t>
      </w:r>
      <w:r>
        <w:rPr>
          <w:spacing w:val="-2"/>
          <w:sz w:val="40"/>
        </w:rPr>
        <w:t>dairy</w:t>
      </w:r>
    </w:p>
    <w:p>
      <w:pPr>
        <w:pStyle w:val="ListParagraph"/>
        <w:numPr>
          <w:ilvl w:val="2"/>
          <w:numId w:val="23"/>
        </w:numPr>
        <w:tabs>
          <w:tab w:pos="2143" w:val="left" w:leader="none"/>
        </w:tabs>
        <w:spacing w:line="480" w:lineRule="exact" w:before="0" w:after="0"/>
        <w:ind w:left="2143" w:right="0" w:hanging="359"/>
        <w:jc w:val="left"/>
        <w:rPr>
          <w:sz w:val="40"/>
        </w:rPr>
      </w:pPr>
      <w:r>
        <w:rPr>
          <w:sz w:val="40"/>
        </w:rPr>
        <w:t>Eat</w:t>
      </w:r>
      <w:r>
        <w:rPr>
          <w:spacing w:val="-6"/>
          <w:sz w:val="40"/>
        </w:rPr>
        <w:t> </w:t>
      </w:r>
      <w:r>
        <w:rPr>
          <w:sz w:val="40"/>
        </w:rPr>
        <w:t>Fruits</w:t>
      </w:r>
      <w:r>
        <w:rPr>
          <w:spacing w:val="-5"/>
          <w:sz w:val="40"/>
        </w:rPr>
        <w:t> </w:t>
      </w:r>
      <w:r>
        <w:rPr>
          <w:sz w:val="40"/>
        </w:rPr>
        <w:t>and</w:t>
      </w:r>
      <w:r>
        <w:rPr>
          <w:spacing w:val="-8"/>
          <w:sz w:val="40"/>
        </w:rPr>
        <w:t> </w:t>
      </w:r>
      <w:r>
        <w:rPr>
          <w:spacing w:val="-2"/>
          <w:sz w:val="40"/>
        </w:rPr>
        <w:t>Vegetables</w:t>
      </w:r>
    </w:p>
    <w:p>
      <w:pPr>
        <w:pStyle w:val="ListParagraph"/>
        <w:numPr>
          <w:ilvl w:val="2"/>
          <w:numId w:val="23"/>
        </w:numPr>
        <w:tabs>
          <w:tab w:pos="2143" w:val="left" w:leader="none"/>
        </w:tabs>
        <w:spacing w:line="480" w:lineRule="exact" w:before="0" w:after="0"/>
        <w:ind w:left="2143" w:right="0" w:hanging="359"/>
        <w:jc w:val="left"/>
        <w:rPr>
          <w:sz w:val="40"/>
        </w:rPr>
      </w:pPr>
      <w:r>
        <w:rPr>
          <w:sz w:val="40"/>
        </w:rPr>
        <w:t>Eat</w:t>
      </w:r>
      <w:r>
        <w:rPr>
          <w:spacing w:val="-6"/>
          <w:sz w:val="40"/>
        </w:rPr>
        <w:t> </w:t>
      </w:r>
      <w:r>
        <w:rPr>
          <w:sz w:val="40"/>
        </w:rPr>
        <w:t>Whole</w:t>
      </w:r>
      <w:r>
        <w:rPr>
          <w:spacing w:val="-10"/>
          <w:sz w:val="40"/>
        </w:rPr>
        <w:t> </w:t>
      </w:r>
      <w:r>
        <w:rPr>
          <w:spacing w:val="-2"/>
          <w:sz w:val="40"/>
        </w:rPr>
        <w:t>Grains</w:t>
      </w:r>
    </w:p>
    <w:p>
      <w:pPr>
        <w:pStyle w:val="ListParagraph"/>
        <w:numPr>
          <w:ilvl w:val="2"/>
          <w:numId w:val="23"/>
        </w:numPr>
        <w:tabs>
          <w:tab w:pos="2143" w:val="left" w:leader="none"/>
        </w:tabs>
        <w:spacing w:line="481" w:lineRule="exact" w:before="0" w:after="0"/>
        <w:ind w:left="2143" w:right="0" w:hanging="359"/>
        <w:jc w:val="left"/>
        <w:rPr>
          <w:sz w:val="40"/>
        </w:rPr>
      </w:pPr>
      <w:r>
        <w:rPr>
          <w:sz w:val="40"/>
        </w:rPr>
        <w:t>Avoid</w:t>
      </w:r>
      <w:r>
        <w:rPr>
          <w:spacing w:val="-16"/>
          <w:sz w:val="40"/>
        </w:rPr>
        <w:t> </w:t>
      </w:r>
      <w:r>
        <w:rPr>
          <w:sz w:val="40"/>
        </w:rPr>
        <w:t>sugar</w:t>
      </w:r>
      <w:r>
        <w:rPr>
          <w:spacing w:val="-16"/>
          <w:sz w:val="40"/>
        </w:rPr>
        <w:t> </w:t>
      </w:r>
      <w:r>
        <w:rPr>
          <w:sz w:val="40"/>
        </w:rPr>
        <w:t>sweetened</w:t>
      </w:r>
      <w:r>
        <w:rPr>
          <w:spacing w:val="-12"/>
          <w:sz w:val="40"/>
        </w:rPr>
        <w:t> </w:t>
      </w:r>
      <w:r>
        <w:rPr>
          <w:spacing w:val="-2"/>
          <w:sz w:val="40"/>
        </w:rPr>
        <w:t>beverages</w:t>
      </w:r>
    </w:p>
    <w:p>
      <w:pPr>
        <w:pStyle w:val="ListParagraph"/>
        <w:numPr>
          <w:ilvl w:val="1"/>
          <w:numId w:val="23"/>
        </w:numPr>
        <w:tabs>
          <w:tab w:pos="1515" w:val="left" w:leader="none"/>
        </w:tabs>
        <w:spacing w:line="582" w:lineRule="exact" w:before="0" w:after="0"/>
        <w:ind w:left="1515" w:right="0" w:hanging="451"/>
        <w:jc w:val="left"/>
        <w:rPr>
          <w:sz w:val="48"/>
        </w:rPr>
      </w:pPr>
      <w:r>
        <w:rPr>
          <w:sz w:val="48"/>
        </w:rPr>
        <w:t>Backed</w:t>
      </w:r>
      <w:r>
        <w:rPr>
          <w:spacing w:val="-14"/>
          <w:sz w:val="48"/>
        </w:rPr>
        <w:t> </w:t>
      </w:r>
      <w:r>
        <w:rPr>
          <w:sz w:val="48"/>
        </w:rPr>
        <w:t>up</w:t>
      </w:r>
      <w:r>
        <w:rPr>
          <w:spacing w:val="-8"/>
          <w:sz w:val="48"/>
        </w:rPr>
        <w:t> </w:t>
      </w:r>
      <w:r>
        <w:rPr>
          <w:sz w:val="48"/>
        </w:rPr>
        <w:t>food</w:t>
      </w:r>
      <w:r>
        <w:rPr>
          <w:spacing w:val="-6"/>
          <w:sz w:val="48"/>
        </w:rPr>
        <w:t> </w:t>
      </w:r>
      <w:r>
        <w:rPr>
          <w:sz w:val="48"/>
        </w:rPr>
        <w:t>items</w:t>
      </w:r>
      <w:r>
        <w:rPr>
          <w:spacing w:val="-12"/>
          <w:sz w:val="48"/>
        </w:rPr>
        <w:t> </w:t>
      </w:r>
      <w:r>
        <w:rPr>
          <w:sz w:val="48"/>
        </w:rPr>
        <w:t>that</w:t>
      </w:r>
      <w:r>
        <w:rPr>
          <w:spacing w:val="-8"/>
          <w:sz w:val="48"/>
        </w:rPr>
        <w:t> </w:t>
      </w:r>
      <w:r>
        <w:rPr>
          <w:sz w:val="48"/>
        </w:rPr>
        <w:t>support</w:t>
      </w:r>
      <w:r>
        <w:rPr>
          <w:spacing w:val="-8"/>
          <w:sz w:val="48"/>
        </w:rPr>
        <w:t> </w:t>
      </w:r>
      <w:r>
        <w:rPr>
          <w:sz w:val="48"/>
        </w:rPr>
        <w:t>the</w:t>
      </w:r>
      <w:r>
        <w:rPr>
          <w:spacing w:val="-8"/>
          <w:sz w:val="48"/>
        </w:rPr>
        <w:t> </w:t>
      </w:r>
      <w:r>
        <w:rPr>
          <w:spacing w:val="-2"/>
          <w:sz w:val="48"/>
        </w:rPr>
        <w:t>message</w:t>
      </w:r>
    </w:p>
    <w:p>
      <w:pPr>
        <w:spacing w:after="0" w:line="582" w:lineRule="exact"/>
        <w:jc w:val="left"/>
        <w:rPr>
          <w:sz w:val="48"/>
        </w:rPr>
        <w:sectPr>
          <w:pgSz w:w="14400" w:h="10800" w:orient="landscape"/>
          <w:pgMar w:header="0" w:footer="399" w:top="920" w:bottom="580" w:left="520" w:right="140"/>
        </w:sectPr>
      </w:pPr>
    </w:p>
    <w:p>
      <w:pPr>
        <w:pStyle w:val="Heading3"/>
        <w:spacing w:line="1185" w:lineRule="exact"/>
        <w:ind w:left="934"/>
      </w:pPr>
      <w:r>
        <w:rPr>
          <w:color w:val="244060"/>
        </w:rPr>
        <w:t>Part</w:t>
      </w:r>
      <w:r>
        <w:rPr>
          <w:color w:val="244060"/>
          <w:spacing w:val="-12"/>
        </w:rPr>
        <w:t> </w:t>
      </w:r>
      <w:r>
        <w:rPr>
          <w:color w:val="244060"/>
        </w:rPr>
        <w:t>II</w:t>
      </w:r>
      <w:r>
        <w:rPr>
          <w:color w:val="244060"/>
          <w:spacing w:val="-10"/>
        </w:rPr>
        <w:t> </w:t>
      </w:r>
      <w:r>
        <w:rPr>
          <w:color w:val="244060"/>
          <w:spacing w:val="-2"/>
        </w:rPr>
        <w:t>Objective</w:t>
      </w:r>
    </w:p>
    <w:p>
      <w:pPr>
        <w:pStyle w:val="BodyText"/>
        <w:spacing w:before="68"/>
        <w:rPr>
          <w:b/>
          <w:sz w:val="108"/>
        </w:rPr>
      </w:pPr>
    </w:p>
    <w:p>
      <w:pPr>
        <w:spacing w:line="211" w:lineRule="auto" w:before="0"/>
        <w:ind w:left="344" w:right="1778" w:firstLine="0"/>
        <w:jc w:val="left"/>
        <w:rPr>
          <w:b/>
          <w:sz w:val="60"/>
        </w:rPr>
      </w:pPr>
      <w:r>
        <w:rPr>
          <w:b/>
          <w:color w:val="E36C09"/>
          <w:sz w:val="60"/>
        </w:rPr>
        <w:t>The</w:t>
      </w:r>
      <w:r>
        <w:rPr>
          <w:b/>
          <w:color w:val="E36C09"/>
          <w:spacing w:val="-11"/>
          <w:sz w:val="60"/>
        </w:rPr>
        <w:t> </w:t>
      </w:r>
      <w:r>
        <w:rPr>
          <w:b/>
          <w:color w:val="E36C09"/>
          <w:sz w:val="60"/>
        </w:rPr>
        <w:t>WIC</w:t>
      </w:r>
      <w:r>
        <w:rPr>
          <w:b/>
          <w:color w:val="E36C09"/>
          <w:spacing w:val="-13"/>
          <w:sz w:val="60"/>
        </w:rPr>
        <w:t> </w:t>
      </w:r>
      <w:r>
        <w:rPr>
          <w:b/>
          <w:color w:val="E36C09"/>
          <w:sz w:val="60"/>
        </w:rPr>
        <w:t>experience</w:t>
      </w:r>
      <w:r>
        <w:rPr>
          <w:b/>
          <w:color w:val="E36C09"/>
          <w:spacing w:val="-9"/>
          <w:sz w:val="60"/>
        </w:rPr>
        <w:t> </w:t>
      </w:r>
      <w:r>
        <w:rPr>
          <w:b/>
          <w:color w:val="E36C09"/>
          <w:sz w:val="60"/>
        </w:rPr>
        <w:t>-</w:t>
      </w:r>
      <w:r>
        <w:rPr>
          <w:b/>
          <w:color w:val="E36C09"/>
          <w:spacing w:val="-13"/>
          <w:sz w:val="60"/>
        </w:rPr>
        <w:t> </w:t>
      </w:r>
      <w:r>
        <w:rPr>
          <w:b/>
          <w:color w:val="E36C09"/>
          <w:sz w:val="60"/>
        </w:rPr>
        <w:t>How</w:t>
      </w:r>
      <w:r>
        <w:rPr>
          <w:b/>
          <w:color w:val="E36C09"/>
          <w:spacing w:val="-13"/>
          <w:sz w:val="60"/>
        </w:rPr>
        <w:t> </w:t>
      </w:r>
      <w:r>
        <w:rPr>
          <w:b/>
          <w:color w:val="E36C09"/>
          <w:sz w:val="60"/>
        </w:rPr>
        <w:t>one</w:t>
      </w:r>
      <w:r>
        <w:rPr>
          <w:b/>
          <w:color w:val="E36C09"/>
          <w:spacing w:val="-11"/>
          <w:sz w:val="60"/>
        </w:rPr>
        <w:t> </w:t>
      </w:r>
      <w:r>
        <w:rPr>
          <w:b/>
          <w:color w:val="E36C09"/>
          <w:sz w:val="60"/>
        </w:rPr>
        <w:t>USDA</w:t>
      </w:r>
      <w:r>
        <w:rPr>
          <w:b/>
          <w:color w:val="E36C09"/>
          <w:spacing w:val="-13"/>
          <w:sz w:val="60"/>
        </w:rPr>
        <w:t> </w:t>
      </w:r>
      <w:r>
        <w:rPr>
          <w:b/>
          <w:color w:val="E36C09"/>
          <w:sz w:val="60"/>
        </w:rPr>
        <w:t>food program addresses childhood obesity</w:t>
      </w:r>
    </w:p>
    <w:p>
      <w:pPr>
        <w:pStyle w:val="ListParagraph"/>
        <w:numPr>
          <w:ilvl w:val="1"/>
          <w:numId w:val="22"/>
        </w:numPr>
        <w:tabs>
          <w:tab w:pos="1515" w:val="left" w:leader="none"/>
        </w:tabs>
        <w:spacing w:line="240" w:lineRule="auto" w:before="294" w:after="0"/>
        <w:ind w:left="1515" w:right="0" w:hanging="451"/>
        <w:jc w:val="left"/>
        <w:rPr>
          <w:b/>
          <w:sz w:val="64"/>
        </w:rPr>
      </w:pPr>
      <w:r>
        <w:rPr>
          <w:b/>
          <w:sz w:val="64"/>
        </w:rPr>
        <w:t>Team</w:t>
      </w:r>
      <w:r>
        <w:rPr>
          <w:b/>
          <w:spacing w:val="-23"/>
          <w:sz w:val="64"/>
        </w:rPr>
        <w:t> </w:t>
      </w:r>
      <w:r>
        <w:rPr>
          <w:b/>
          <w:sz w:val="64"/>
        </w:rPr>
        <w:t>up</w:t>
      </w:r>
      <w:r>
        <w:rPr>
          <w:b/>
          <w:spacing w:val="-23"/>
          <w:sz w:val="64"/>
        </w:rPr>
        <w:t> </w:t>
      </w:r>
      <w:r>
        <w:rPr>
          <w:b/>
          <w:sz w:val="64"/>
        </w:rPr>
        <w:t>by</w:t>
      </w:r>
      <w:r>
        <w:rPr>
          <w:b/>
          <w:spacing w:val="-23"/>
          <w:sz w:val="64"/>
        </w:rPr>
        <w:t> </w:t>
      </w:r>
      <w:r>
        <w:rPr>
          <w:b/>
          <w:spacing w:val="-5"/>
          <w:sz w:val="64"/>
        </w:rPr>
        <w:t>two</w:t>
      </w:r>
    </w:p>
    <w:p>
      <w:pPr>
        <w:pStyle w:val="ListParagraph"/>
        <w:numPr>
          <w:ilvl w:val="1"/>
          <w:numId w:val="22"/>
        </w:numPr>
        <w:tabs>
          <w:tab w:pos="1515" w:val="left" w:leader="none"/>
        </w:tabs>
        <w:spacing w:line="211" w:lineRule="auto" w:before="343" w:after="0"/>
        <w:ind w:left="1515" w:right="782" w:hanging="452"/>
        <w:jc w:val="left"/>
        <w:rPr>
          <w:b/>
          <w:sz w:val="64"/>
        </w:rPr>
      </w:pPr>
      <w:r>
        <w:rPr>
          <w:b/>
          <w:sz w:val="64"/>
        </w:rPr>
        <w:t>Identify yourself as pregnant, breastfeeding,</w:t>
      </w:r>
      <w:r>
        <w:rPr>
          <w:b/>
          <w:spacing w:val="-18"/>
          <w:sz w:val="64"/>
        </w:rPr>
        <w:t> </w:t>
      </w:r>
      <w:r>
        <w:rPr>
          <w:b/>
          <w:sz w:val="64"/>
        </w:rPr>
        <w:t>mother</w:t>
      </w:r>
      <w:r>
        <w:rPr>
          <w:b/>
          <w:spacing w:val="-16"/>
          <w:sz w:val="64"/>
        </w:rPr>
        <w:t> </w:t>
      </w:r>
      <w:r>
        <w:rPr>
          <w:b/>
          <w:sz w:val="64"/>
        </w:rPr>
        <w:t>of</w:t>
      </w:r>
      <w:r>
        <w:rPr>
          <w:b/>
          <w:spacing w:val="-14"/>
          <w:sz w:val="64"/>
        </w:rPr>
        <w:t> </w:t>
      </w:r>
      <w:r>
        <w:rPr>
          <w:b/>
          <w:sz w:val="64"/>
        </w:rPr>
        <w:t>an</w:t>
      </w:r>
      <w:r>
        <w:rPr>
          <w:b/>
          <w:spacing w:val="-16"/>
          <w:sz w:val="64"/>
        </w:rPr>
        <w:t> </w:t>
      </w:r>
      <w:r>
        <w:rPr>
          <w:b/>
          <w:sz w:val="64"/>
        </w:rPr>
        <w:t>infant,</w:t>
      </w:r>
      <w:r>
        <w:rPr>
          <w:b/>
          <w:spacing w:val="-20"/>
          <w:sz w:val="64"/>
        </w:rPr>
        <w:t> </w:t>
      </w:r>
      <w:r>
        <w:rPr>
          <w:b/>
          <w:sz w:val="64"/>
        </w:rPr>
        <w:t>mother of a child – Make up a name</w:t>
      </w:r>
    </w:p>
    <w:p>
      <w:pPr>
        <w:pStyle w:val="ListParagraph"/>
        <w:numPr>
          <w:ilvl w:val="1"/>
          <w:numId w:val="22"/>
        </w:numPr>
        <w:tabs>
          <w:tab w:pos="1515" w:val="left" w:leader="none"/>
        </w:tabs>
        <w:spacing w:line="240" w:lineRule="auto" w:before="299" w:after="0"/>
        <w:ind w:left="1515" w:right="0" w:hanging="451"/>
        <w:jc w:val="left"/>
        <w:rPr>
          <w:b/>
          <w:sz w:val="64"/>
        </w:rPr>
      </w:pPr>
      <w:r>
        <w:rPr>
          <w:b/>
          <w:sz w:val="64"/>
        </w:rPr>
        <w:t>Answer</w:t>
      </w:r>
      <w:r>
        <w:rPr>
          <w:b/>
          <w:spacing w:val="-11"/>
          <w:sz w:val="64"/>
        </w:rPr>
        <w:t> </w:t>
      </w:r>
      <w:r>
        <w:rPr>
          <w:b/>
          <w:sz w:val="64"/>
        </w:rPr>
        <w:t>the</w:t>
      </w:r>
      <w:r>
        <w:rPr>
          <w:b/>
          <w:spacing w:val="-7"/>
          <w:sz w:val="64"/>
        </w:rPr>
        <w:t> </w:t>
      </w:r>
      <w:r>
        <w:rPr>
          <w:b/>
          <w:spacing w:val="-2"/>
          <w:sz w:val="64"/>
        </w:rPr>
        <w:t>questionnaire</w:t>
      </w:r>
    </w:p>
    <w:p>
      <w:pPr>
        <w:spacing w:after="0" w:line="240" w:lineRule="auto"/>
        <w:jc w:val="left"/>
        <w:rPr>
          <w:sz w:val="64"/>
        </w:rPr>
        <w:sectPr>
          <w:pgSz w:w="14400" w:h="10800" w:orient="landscape"/>
          <w:pgMar w:header="0" w:footer="399" w:top="800" w:bottom="580" w:left="520" w:right="140"/>
        </w:sectPr>
      </w:pPr>
    </w:p>
    <w:p>
      <w:pPr>
        <w:pStyle w:val="Heading5"/>
      </w:pPr>
      <w:r>
        <w:rPr/>
        <w:t>WELCOME</w:t>
      </w:r>
      <w:r>
        <w:rPr>
          <w:spacing w:val="-26"/>
        </w:rPr>
        <w:t> </w:t>
      </w:r>
      <w:r>
        <w:rPr/>
        <w:t>TO</w:t>
      </w:r>
      <w:r>
        <w:rPr>
          <w:spacing w:val="-23"/>
        </w:rPr>
        <w:t> </w:t>
      </w:r>
      <w:r>
        <w:rPr>
          <w:spacing w:val="-5"/>
        </w:rPr>
        <w:t>WIC</w:t>
      </w:r>
    </w:p>
    <w:p>
      <w:pPr>
        <w:pStyle w:val="ListParagraph"/>
        <w:numPr>
          <w:ilvl w:val="2"/>
          <w:numId w:val="22"/>
        </w:numPr>
        <w:tabs>
          <w:tab w:pos="2402" w:val="left" w:leader="none"/>
        </w:tabs>
        <w:spacing w:line="775" w:lineRule="exact" w:before="718" w:after="0"/>
        <w:ind w:left="2402" w:right="0" w:hanging="539"/>
        <w:jc w:val="left"/>
        <w:rPr>
          <w:b/>
          <w:sz w:val="64"/>
        </w:rPr>
      </w:pPr>
      <w:hyperlink r:id="rId22">
        <w:r>
          <w:rPr>
            <w:b/>
            <w:color w:val="0000FF"/>
            <w:spacing w:val="-2"/>
            <w:sz w:val="64"/>
            <w:u w:val="single" w:color="0000FF"/>
          </w:rPr>
          <w:t>http://www.youtube.com/watch</w:t>
        </w:r>
      </w:hyperlink>
      <w:r>
        <w:rPr>
          <w:b/>
          <w:spacing w:val="-2"/>
          <w:sz w:val="64"/>
          <w:u w:val="none"/>
        </w:rPr>
        <w:t>?</w:t>
      </w:r>
    </w:p>
    <w:p>
      <w:pPr>
        <w:spacing w:line="775" w:lineRule="exact" w:before="0"/>
        <w:ind w:left="1059" w:right="0" w:firstLine="0"/>
        <w:jc w:val="center"/>
        <w:rPr>
          <w:b/>
          <w:sz w:val="64"/>
        </w:rPr>
      </w:pPr>
      <w:r>
        <w:rPr>
          <w:b/>
          <w:spacing w:val="-2"/>
          <w:sz w:val="64"/>
        </w:rPr>
        <w:t>v=xI9ZEnX7tTk</w:t>
      </w:r>
    </w:p>
    <w:p>
      <w:pPr>
        <w:spacing w:after="0" w:line="775" w:lineRule="exact"/>
        <w:jc w:val="center"/>
        <w:rPr>
          <w:sz w:val="64"/>
        </w:rPr>
        <w:sectPr>
          <w:pgSz w:w="14400" w:h="10800" w:orient="landscape"/>
          <w:pgMar w:header="0" w:footer="399" w:top="880" w:bottom="580" w:left="520" w:right="140"/>
        </w:sectPr>
      </w:pPr>
    </w:p>
    <w:p>
      <w:pPr>
        <w:pStyle w:val="Heading3"/>
        <w:spacing w:line="1185" w:lineRule="exact"/>
        <w:ind w:left="974" w:right="0"/>
        <w:jc w:val="left"/>
      </w:pPr>
      <w:r>
        <w:rPr>
          <w:color w:val="244060"/>
        </w:rPr>
        <w:t>What</w:t>
      </w:r>
      <w:r>
        <w:rPr>
          <w:color w:val="244060"/>
          <w:spacing w:val="-23"/>
        </w:rPr>
        <w:t> </w:t>
      </w:r>
      <w:r>
        <w:rPr>
          <w:color w:val="244060"/>
        </w:rPr>
        <w:t>Do</w:t>
      </w:r>
      <w:r>
        <w:rPr>
          <w:color w:val="244060"/>
          <w:spacing w:val="-23"/>
        </w:rPr>
        <w:t> </w:t>
      </w:r>
      <w:r>
        <w:rPr>
          <w:color w:val="244060"/>
        </w:rPr>
        <w:t>You</w:t>
      </w:r>
      <w:r>
        <w:rPr>
          <w:color w:val="244060"/>
          <w:spacing w:val="-23"/>
        </w:rPr>
        <w:t> </w:t>
      </w:r>
      <w:r>
        <w:rPr>
          <w:color w:val="244060"/>
        </w:rPr>
        <w:t>Get</w:t>
      </w:r>
      <w:r>
        <w:rPr>
          <w:color w:val="244060"/>
          <w:spacing w:val="-27"/>
        </w:rPr>
        <w:t> </w:t>
      </w:r>
      <w:r>
        <w:rPr>
          <w:color w:val="244060"/>
        </w:rPr>
        <w:t>at</w:t>
      </w:r>
      <w:r>
        <w:rPr>
          <w:color w:val="244060"/>
          <w:spacing w:val="-22"/>
        </w:rPr>
        <w:t> </w:t>
      </w:r>
      <w:r>
        <w:rPr>
          <w:color w:val="244060"/>
          <w:spacing w:val="-4"/>
        </w:rPr>
        <w:t>WIC?</w:t>
      </w:r>
    </w:p>
    <w:p>
      <w:pPr>
        <w:spacing w:line="285" w:lineRule="auto" w:before="597"/>
        <w:ind w:left="1784" w:right="7301" w:hanging="1441"/>
        <w:jc w:val="left"/>
        <w:rPr>
          <w:b/>
          <w:sz w:val="70"/>
        </w:rPr>
      </w:pPr>
      <w:r>
        <w:rPr>
          <w:b/>
          <w:color w:val="E36C09"/>
          <w:sz w:val="64"/>
        </w:rPr>
        <w:t>Nutrition</w:t>
      </w:r>
      <w:r>
        <w:rPr>
          <w:b/>
          <w:color w:val="E36C09"/>
          <w:spacing w:val="-37"/>
          <w:sz w:val="64"/>
        </w:rPr>
        <w:t> </w:t>
      </w:r>
      <w:r>
        <w:rPr>
          <w:b/>
          <w:color w:val="E36C09"/>
          <w:sz w:val="64"/>
        </w:rPr>
        <w:t>Education </w:t>
      </w:r>
      <w:r>
        <w:rPr>
          <w:b/>
          <w:color w:val="E36C09"/>
          <w:spacing w:val="-2"/>
          <w:sz w:val="70"/>
        </w:rPr>
        <w:t>Individual Group</w:t>
      </w:r>
    </w:p>
    <w:p>
      <w:pPr>
        <w:spacing w:line="842" w:lineRule="exact" w:before="0"/>
        <w:ind w:left="344" w:right="0" w:firstLine="0"/>
        <w:jc w:val="left"/>
        <w:rPr>
          <w:b/>
          <w:sz w:val="70"/>
        </w:rPr>
      </w:pPr>
      <w:r>
        <w:rPr>
          <w:b/>
          <w:color w:val="E36C09"/>
          <w:sz w:val="70"/>
        </w:rPr>
        <w:t>Access</w:t>
      </w:r>
      <w:r>
        <w:rPr>
          <w:b/>
          <w:color w:val="E36C09"/>
          <w:spacing w:val="-5"/>
          <w:sz w:val="70"/>
        </w:rPr>
        <w:t> </w:t>
      </w:r>
      <w:r>
        <w:rPr>
          <w:b/>
          <w:color w:val="E36C09"/>
          <w:sz w:val="70"/>
        </w:rPr>
        <w:t>to</w:t>
      </w:r>
      <w:r>
        <w:rPr>
          <w:b/>
          <w:color w:val="E36C09"/>
          <w:spacing w:val="-5"/>
          <w:sz w:val="70"/>
        </w:rPr>
        <w:t> </w:t>
      </w:r>
      <w:r>
        <w:rPr>
          <w:b/>
          <w:color w:val="E36C09"/>
          <w:spacing w:val="-4"/>
          <w:sz w:val="70"/>
        </w:rPr>
        <w:t>Food</w:t>
      </w:r>
    </w:p>
    <w:p>
      <w:pPr>
        <w:spacing w:before="154"/>
        <w:ind w:left="344" w:right="0" w:firstLine="0"/>
        <w:jc w:val="left"/>
        <w:rPr>
          <w:b/>
          <w:sz w:val="70"/>
        </w:rPr>
      </w:pPr>
      <w:r>
        <w:rPr>
          <w:b/>
          <w:color w:val="E36C09"/>
          <w:spacing w:val="-2"/>
          <w:sz w:val="70"/>
        </w:rPr>
        <w:t>Referrals</w:t>
      </w:r>
    </w:p>
    <w:p>
      <w:pPr>
        <w:spacing w:before="153"/>
        <w:ind w:left="344" w:right="0" w:firstLine="0"/>
        <w:jc w:val="left"/>
        <w:rPr>
          <w:b/>
          <w:sz w:val="70"/>
        </w:rPr>
      </w:pPr>
      <w:r>
        <w:rPr>
          <w:b/>
          <w:color w:val="E36C09"/>
          <w:sz w:val="70"/>
        </w:rPr>
        <w:t>Breastfeeding</w:t>
      </w:r>
      <w:r>
        <w:rPr>
          <w:b/>
          <w:color w:val="E36C09"/>
          <w:spacing w:val="-18"/>
          <w:sz w:val="70"/>
        </w:rPr>
        <w:t> </w:t>
      </w:r>
      <w:r>
        <w:rPr>
          <w:b/>
          <w:color w:val="E36C09"/>
          <w:sz w:val="70"/>
        </w:rPr>
        <w:t>Support</w:t>
      </w:r>
      <w:r>
        <w:rPr>
          <w:b/>
          <w:color w:val="E36C09"/>
          <w:spacing w:val="-16"/>
          <w:sz w:val="70"/>
        </w:rPr>
        <w:t> </w:t>
      </w:r>
      <w:r>
        <w:rPr>
          <w:b/>
          <w:color w:val="E36C09"/>
          <w:sz w:val="70"/>
        </w:rPr>
        <w:t>and</w:t>
      </w:r>
      <w:r>
        <w:rPr>
          <w:b/>
          <w:color w:val="E36C09"/>
          <w:spacing w:val="-16"/>
          <w:sz w:val="70"/>
        </w:rPr>
        <w:t> </w:t>
      </w:r>
      <w:r>
        <w:rPr>
          <w:b/>
          <w:color w:val="E36C09"/>
          <w:spacing w:val="-2"/>
          <w:sz w:val="70"/>
        </w:rPr>
        <w:t>Promotion</w:t>
      </w:r>
    </w:p>
    <w:p>
      <w:pPr>
        <w:spacing w:after="0"/>
        <w:jc w:val="left"/>
        <w:rPr>
          <w:sz w:val="70"/>
        </w:rPr>
        <w:sectPr>
          <w:pgSz w:w="14400" w:h="10800" w:orient="landscape"/>
          <w:pgMar w:header="0" w:footer="399" w:top="800" w:bottom="580" w:left="520" w:right="140"/>
        </w:sectPr>
      </w:pPr>
    </w:p>
    <w:p>
      <w:pPr>
        <w:pStyle w:val="Heading3"/>
        <w:spacing w:line="1185" w:lineRule="exact"/>
        <w:ind w:left="926"/>
      </w:pPr>
      <w:r>
        <w:rPr>
          <w:color w:val="244060"/>
        </w:rPr>
        <w:t>The</w:t>
      </w:r>
      <w:r>
        <w:rPr>
          <w:color w:val="244060"/>
          <w:spacing w:val="-5"/>
        </w:rPr>
        <w:t> </w:t>
      </w:r>
      <w:r>
        <w:rPr>
          <w:color w:val="244060"/>
        </w:rPr>
        <w:t>WIC</w:t>
      </w:r>
      <w:r>
        <w:rPr>
          <w:color w:val="244060"/>
          <w:spacing w:val="-3"/>
        </w:rPr>
        <w:t> </w:t>
      </w:r>
      <w:r>
        <w:rPr>
          <w:color w:val="244060"/>
          <w:spacing w:val="-2"/>
        </w:rPr>
        <w:t>Experience</w:t>
      </w:r>
    </w:p>
    <w:p>
      <w:pPr>
        <w:spacing w:before="597"/>
        <w:ind w:left="344" w:right="0" w:firstLine="0"/>
        <w:jc w:val="left"/>
        <w:rPr>
          <w:b/>
          <w:sz w:val="64"/>
        </w:rPr>
      </w:pPr>
      <w:r>
        <w:rPr>
          <w:b/>
          <w:color w:val="E36C09"/>
          <w:sz w:val="64"/>
        </w:rPr>
        <w:t>Group</w:t>
      </w:r>
      <w:r>
        <w:rPr>
          <w:b/>
          <w:color w:val="E36C09"/>
          <w:spacing w:val="-14"/>
          <w:sz w:val="64"/>
        </w:rPr>
        <w:t> </w:t>
      </w:r>
      <w:r>
        <w:rPr>
          <w:b/>
          <w:color w:val="E36C09"/>
          <w:spacing w:val="-2"/>
          <w:sz w:val="64"/>
        </w:rPr>
        <w:t>Education</w:t>
      </w:r>
    </w:p>
    <w:p>
      <w:pPr>
        <w:spacing w:line="283" w:lineRule="auto" w:before="154"/>
        <w:ind w:left="1784" w:right="0" w:firstLine="0"/>
        <w:jc w:val="left"/>
        <w:rPr>
          <w:b/>
          <w:sz w:val="70"/>
        </w:rPr>
      </w:pPr>
      <w:r>
        <w:rPr>
          <w:b/>
          <w:color w:val="E36C09"/>
          <w:sz w:val="70"/>
        </w:rPr>
        <w:t>Class</w:t>
      </w:r>
      <w:r>
        <w:rPr>
          <w:b/>
          <w:color w:val="E36C09"/>
          <w:spacing w:val="-10"/>
          <w:sz w:val="70"/>
        </w:rPr>
        <w:t> </w:t>
      </w:r>
      <w:r>
        <w:rPr>
          <w:b/>
          <w:color w:val="E36C09"/>
          <w:sz w:val="70"/>
        </w:rPr>
        <w:t>of</w:t>
      </w:r>
      <w:r>
        <w:rPr>
          <w:b/>
          <w:color w:val="E36C09"/>
          <w:spacing w:val="-9"/>
          <w:sz w:val="70"/>
        </w:rPr>
        <w:t> </w:t>
      </w:r>
      <w:r>
        <w:rPr>
          <w:b/>
          <w:color w:val="E36C09"/>
          <w:sz w:val="70"/>
        </w:rPr>
        <w:t>the</w:t>
      </w:r>
      <w:r>
        <w:rPr>
          <w:b/>
          <w:color w:val="E36C09"/>
          <w:spacing w:val="-11"/>
          <w:sz w:val="70"/>
        </w:rPr>
        <w:t> </w:t>
      </w:r>
      <w:r>
        <w:rPr>
          <w:b/>
          <w:color w:val="E36C09"/>
          <w:sz w:val="70"/>
        </w:rPr>
        <w:t>Month</w:t>
      </w:r>
      <w:r>
        <w:rPr>
          <w:b/>
          <w:color w:val="E36C09"/>
          <w:spacing w:val="-10"/>
          <w:sz w:val="70"/>
        </w:rPr>
        <w:t> </w:t>
      </w:r>
      <w:r>
        <w:rPr>
          <w:b/>
          <w:color w:val="E36C09"/>
          <w:sz w:val="70"/>
        </w:rPr>
        <w:t>–</w:t>
      </w:r>
      <w:r>
        <w:rPr>
          <w:b/>
          <w:color w:val="E36C09"/>
          <w:spacing w:val="-9"/>
          <w:sz w:val="70"/>
        </w:rPr>
        <w:t> </w:t>
      </w:r>
      <w:r>
        <w:rPr>
          <w:b/>
          <w:color w:val="E36C09"/>
          <w:sz w:val="70"/>
        </w:rPr>
        <w:t>variety</w:t>
      </w:r>
      <w:r>
        <w:rPr>
          <w:b/>
          <w:color w:val="E36C09"/>
          <w:spacing w:val="-13"/>
          <w:sz w:val="70"/>
        </w:rPr>
        <w:t> </w:t>
      </w:r>
      <w:r>
        <w:rPr>
          <w:b/>
          <w:color w:val="E36C09"/>
          <w:sz w:val="70"/>
        </w:rPr>
        <w:t>of</w:t>
      </w:r>
      <w:r>
        <w:rPr>
          <w:b/>
          <w:color w:val="E36C09"/>
          <w:spacing w:val="-9"/>
          <w:sz w:val="70"/>
        </w:rPr>
        <w:t> </w:t>
      </w:r>
      <w:r>
        <w:rPr>
          <w:b/>
          <w:color w:val="E36C09"/>
          <w:sz w:val="70"/>
        </w:rPr>
        <w:t>topics Shopping with your WIC checks –</w:t>
      </w:r>
    </w:p>
    <w:p>
      <w:pPr>
        <w:spacing w:line="235" w:lineRule="auto" w:before="13"/>
        <w:ind w:left="1784" w:right="1778" w:firstLine="0"/>
        <w:jc w:val="left"/>
        <w:rPr>
          <w:b/>
          <w:sz w:val="70"/>
        </w:rPr>
      </w:pPr>
      <w:hyperlink r:id="rId22">
        <w:r>
          <w:rPr>
            <w:b/>
            <w:color w:val="0000FF"/>
            <w:spacing w:val="-4"/>
            <w:sz w:val="70"/>
            <w:u w:val="single" w:color="0000FF"/>
          </w:rPr>
          <w:t>http://www.youtube.com/watch</w:t>
        </w:r>
      </w:hyperlink>
      <w:r>
        <w:rPr>
          <w:b/>
          <w:spacing w:val="-4"/>
          <w:sz w:val="70"/>
          <w:u w:val="none"/>
        </w:rPr>
        <w:t>? </w:t>
      </w:r>
      <w:r>
        <w:rPr>
          <w:b/>
          <w:spacing w:val="-2"/>
          <w:sz w:val="70"/>
          <w:u w:val="none"/>
        </w:rPr>
        <w:t>v=vdzGiIFwRgA</w:t>
      </w:r>
    </w:p>
    <w:p>
      <w:pPr>
        <w:spacing w:after="0" w:line="235" w:lineRule="auto"/>
        <w:jc w:val="left"/>
        <w:rPr>
          <w:sz w:val="70"/>
        </w:rPr>
        <w:sectPr>
          <w:pgSz w:w="14400" w:h="10800" w:orient="landscape"/>
          <w:pgMar w:header="0" w:footer="399" w:top="800" w:bottom="580" w:left="520" w:right="140"/>
        </w:sectPr>
      </w:pPr>
    </w:p>
    <w:p>
      <w:pPr>
        <w:pStyle w:val="Heading3"/>
        <w:spacing w:line="1185" w:lineRule="exact"/>
        <w:ind w:left="926"/>
      </w:pPr>
      <w:r>
        <w:rPr>
          <w:color w:val="244060"/>
        </w:rPr>
        <w:t>The</w:t>
      </w:r>
      <w:r>
        <w:rPr>
          <w:color w:val="244060"/>
          <w:spacing w:val="-5"/>
        </w:rPr>
        <w:t> </w:t>
      </w:r>
      <w:r>
        <w:rPr>
          <w:color w:val="244060"/>
        </w:rPr>
        <w:t>WIC</w:t>
      </w:r>
      <w:r>
        <w:rPr>
          <w:color w:val="244060"/>
          <w:spacing w:val="-3"/>
        </w:rPr>
        <w:t> </w:t>
      </w:r>
      <w:r>
        <w:rPr>
          <w:color w:val="244060"/>
          <w:spacing w:val="-2"/>
        </w:rPr>
        <w:t>Experience</w:t>
      </w:r>
    </w:p>
    <w:p>
      <w:pPr>
        <w:spacing w:line="872" w:lineRule="exact" w:before="440"/>
        <w:ind w:left="344" w:right="0" w:firstLine="0"/>
        <w:jc w:val="left"/>
        <w:rPr>
          <w:b/>
          <w:sz w:val="72"/>
        </w:rPr>
      </w:pPr>
      <w:r>
        <w:rPr>
          <w:b/>
          <w:color w:val="E36C09"/>
          <w:sz w:val="72"/>
        </w:rPr>
        <w:t>Individual</w:t>
      </w:r>
      <w:r>
        <w:rPr>
          <w:b/>
          <w:color w:val="E36C09"/>
          <w:spacing w:val="2"/>
          <w:sz w:val="72"/>
        </w:rPr>
        <w:t> </w:t>
      </w:r>
      <w:r>
        <w:rPr>
          <w:b/>
          <w:color w:val="E36C09"/>
          <w:spacing w:val="-2"/>
          <w:sz w:val="72"/>
        </w:rPr>
        <w:t>Education</w:t>
      </w:r>
    </w:p>
    <w:p>
      <w:pPr>
        <w:spacing w:line="189" w:lineRule="auto" w:before="136"/>
        <w:ind w:left="344" w:right="1033" w:firstLine="1440"/>
        <w:jc w:val="left"/>
        <w:rPr>
          <w:b/>
          <w:sz w:val="72"/>
        </w:rPr>
      </w:pPr>
      <w:r>
        <w:rPr>
          <w:b/>
          <w:color w:val="E36C09"/>
          <w:sz w:val="72"/>
        </w:rPr>
        <w:t>Assess eligibility: proof residence, proof</w:t>
      </w:r>
      <w:r>
        <w:rPr>
          <w:b/>
          <w:color w:val="E36C09"/>
          <w:spacing w:val="-16"/>
          <w:sz w:val="72"/>
        </w:rPr>
        <w:t> </w:t>
      </w:r>
      <w:r>
        <w:rPr>
          <w:b/>
          <w:color w:val="E36C09"/>
          <w:sz w:val="72"/>
        </w:rPr>
        <w:t>of</w:t>
      </w:r>
      <w:r>
        <w:rPr>
          <w:b/>
          <w:color w:val="E36C09"/>
          <w:spacing w:val="-16"/>
          <w:sz w:val="72"/>
        </w:rPr>
        <w:t> </w:t>
      </w:r>
      <w:r>
        <w:rPr>
          <w:b/>
          <w:color w:val="E36C09"/>
          <w:sz w:val="72"/>
        </w:rPr>
        <w:t>income,</w:t>
      </w:r>
      <w:r>
        <w:rPr>
          <w:b/>
          <w:color w:val="E36C09"/>
          <w:spacing w:val="-15"/>
          <w:sz w:val="72"/>
        </w:rPr>
        <w:t> </w:t>
      </w:r>
      <w:r>
        <w:rPr>
          <w:b/>
          <w:color w:val="E36C09"/>
          <w:sz w:val="72"/>
        </w:rPr>
        <w:t>presence</w:t>
      </w:r>
      <w:r>
        <w:rPr>
          <w:b/>
          <w:color w:val="E36C09"/>
          <w:spacing w:val="-16"/>
          <w:sz w:val="72"/>
        </w:rPr>
        <w:t> </w:t>
      </w:r>
      <w:r>
        <w:rPr>
          <w:b/>
          <w:color w:val="E36C09"/>
          <w:sz w:val="72"/>
        </w:rPr>
        <w:t>at</w:t>
      </w:r>
      <w:r>
        <w:rPr>
          <w:b/>
          <w:color w:val="E36C09"/>
          <w:spacing w:val="-15"/>
          <w:sz w:val="72"/>
        </w:rPr>
        <w:t> </w:t>
      </w:r>
      <w:r>
        <w:rPr>
          <w:b/>
          <w:color w:val="E36C09"/>
          <w:sz w:val="72"/>
        </w:rPr>
        <w:t>certification</w:t>
      </w:r>
    </w:p>
    <w:p>
      <w:pPr>
        <w:pStyle w:val="BodyText"/>
        <w:spacing w:before="152"/>
        <w:rPr>
          <w:b/>
          <w:sz w:val="72"/>
        </w:rPr>
      </w:pPr>
    </w:p>
    <w:p>
      <w:pPr>
        <w:spacing w:line="189" w:lineRule="auto" w:before="0"/>
        <w:ind w:left="344" w:right="1778" w:firstLine="1440"/>
        <w:jc w:val="left"/>
        <w:rPr>
          <w:b/>
          <w:sz w:val="72"/>
        </w:rPr>
      </w:pPr>
      <w:r>
        <w:rPr>
          <w:b/>
          <w:color w:val="E36C09"/>
          <w:sz w:val="72"/>
        </w:rPr>
        <w:t>Assess</w:t>
      </w:r>
      <w:r>
        <w:rPr>
          <w:b/>
          <w:color w:val="E36C09"/>
          <w:spacing w:val="-6"/>
          <w:sz w:val="72"/>
        </w:rPr>
        <w:t> </w:t>
      </w:r>
      <w:r>
        <w:rPr>
          <w:b/>
          <w:color w:val="E36C09"/>
          <w:sz w:val="72"/>
        </w:rPr>
        <w:t>nutritional</w:t>
      </w:r>
      <w:r>
        <w:rPr>
          <w:b/>
          <w:color w:val="E36C09"/>
          <w:spacing w:val="-7"/>
          <w:sz w:val="72"/>
        </w:rPr>
        <w:t> </w:t>
      </w:r>
      <w:r>
        <w:rPr>
          <w:b/>
          <w:color w:val="E36C09"/>
          <w:sz w:val="72"/>
        </w:rPr>
        <w:t>risk:</w:t>
      </w:r>
      <w:r>
        <w:rPr>
          <w:b/>
          <w:color w:val="E36C09"/>
          <w:spacing w:val="80"/>
          <w:sz w:val="72"/>
        </w:rPr>
        <w:t> </w:t>
      </w:r>
      <w:r>
        <w:rPr>
          <w:b/>
          <w:color w:val="E36C09"/>
          <w:sz w:val="72"/>
        </w:rPr>
        <w:t>Medical Information,</w:t>
      </w:r>
      <w:r>
        <w:rPr>
          <w:b/>
          <w:color w:val="E36C09"/>
          <w:spacing w:val="-12"/>
          <w:sz w:val="72"/>
        </w:rPr>
        <w:t> </w:t>
      </w:r>
      <w:r>
        <w:rPr>
          <w:b/>
          <w:color w:val="E36C09"/>
          <w:sz w:val="72"/>
        </w:rPr>
        <w:t>nutrition</w:t>
      </w:r>
      <w:r>
        <w:rPr>
          <w:b/>
          <w:color w:val="E36C09"/>
          <w:spacing w:val="-10"/>
          <w:sz w:val="72"/>
        </w:rPr>
        <w:t> </w:t>
      </w:r>
      <w:r>
        <w:rPr>
          <w:b/>
          <w:color w:val="E36C09"/>
          <w:spacing w:val="-2"/>
          <w:sz w:val="72"/>
        </w:rPr>
        <w:t>questionnaire</w:t>
      </w:r>
    </w:p>
    <w:p>
      <w:pPr>
        <w:spacing w:after="0" w:line="189" w:lineRule="auto"/>
        <w:jc w:val="left"/>
        <w:rPr>
          <w:sz w:val="72"/>
        </w:rPr>
        <w:sectPr>
          <w:pgSz w:w="14400" w:h="10800" w:orient="landscape"/>
          <w:pgMar w:header="0" w:footer="399" w:top="800" w:bottom="580" w:left="520" w:right="140"/>
        </w:sectPr>
      </w:pPr>
    </w:p>
    <w:p>
      <w:pPr>
        <w:pStyle w:val="Heading3"/>
        <w:spacing w:line="1185" w:lineRule="exact"/>
        <w:ind w:left="926"/>
      </w:pPr>
      <w:r>
        <w:rPr>
          <w:color w:val="244060"/>
        </w:rPr>
        <w:t>The</w:t>
      </w:r>
      <w:r>
        <w:rPr>
          <w:color w:val="244060"/>
          <w:spacing w:val="-5"/>
        </w:rPr>
        <w:t> </w:t>
      </w:r>
      <w:r>
        <w:rPr>
          <w:color w:val="244060"/>
        </w:rPr>
        <w:t>WIC</w:t>
      </w:r>
      <w:r>
        <w:rPr>
          <w:color w:val="244060"/>
          <w:spacing w:val="-3"/>
        </w:rPr>
        <w:t> </w:t>
      </w:r>
      <w:r>
        <w:rPr>
          <w:color w:val="244060"/>
          <w:spacing w:val="-2"/>
        </w:rPr>
        <w:t>Experience</w:t>
      </w:r>
    </w:p>
    <w:p>
      <w:pPr>
        <w:spacing w:line="189" w:lineRule="auto" w:before="591"/>
        <w:ind w:left="110" w:right="498" w:firstLine="0"/>
        <w:jc w:val="center"/>
        <w:rPr>
          <w:b/>
          <w:sz w:val="48"/>
        </w:rPr>
      </w:pPr>
      <w:r>
        <w:rPr>
          <w:b/>
          <w:color w:val="E36C09"/>
          <w:sz w:val="48"/>
        </w:rPr>
        <w:t>How</w:t>
      </w:r>
      <w:r>
        <w:rPr>
          <w:b/>
          <w:color w:val="E36C09"/>
          <w:spacing w:val="-9"/>
          <w:sz w:val="48"/>
        </w:rPr>
        <w:t> </w:t>
      </w:r>
      <w:r>
        <w:rPr>
          <w:b/>
          <w:color w:val="E36C09"/>
          <w:sz w:val="48"/>
        </w:rPr>
        <w:t>do</w:t>
      </w:r>
      <w:r>
        <w:rPr>
          <w:b/>
          <w:color w:val="E36C09"/>
          <w:spacing w:val="-9"/>
          <w:sz w:val="48"/>
        </w:rPr>
        <w:t> </w:t>
      </w:r>
      <w:r>
        <w:rPr>
          <w:b/>
          <w:color w:val="E36C09"/>
          <w:sz w:val="48"/>
        </w:rPr>
        <w:t>the</w:t>
      </w:r>
      <w:r>
        <w:rPr>
          <w:b/>
          <w:color w:val="E36C09"/>
          <w:spacing w:val="-4"/>
          <w:sz w:val="48"/>
        </w:rPr>
        <w:t> </w:t>
      </w:r>
      <w:r>
        <w:rPr>
          <w:b/>
          <w:color w:val="E36C09"/>
          <w:sz w:val="48"/>
        </w:rPr>
        <w:t>assessment</w:t>
      </w:r>
      <w:r>
        <w:rPr>
          <w:b/>
          <w:color w:val="E36C09"/>
          <w:spacing w:val="-6"/>
          <w:sz w:val="48"/>
        </w:rPr>
        <w:t> </w:t>
      </w:r>
      <w:r>
        <w:rPr>
          <w:b/>
          <w:color w:val="E36C09"/>
          <w:sz w:val="48"/>
        </w:rPr>
        <w:t>tools</w:t>
      </w:r>
      <w:r>
        <w:rPr>
          <w:b/>
          <w:color w:val="E36C09"/>
          <w:spacing w:val="-6"/>
          <w:sz w:val="48"/>
        </w:rPr>
        <w:t> </w:t>
      </w:r>
      <w:r>
        <w:rPr>
          <w:b/>
          <w:color w:val="E36C09"/>
          <w:sz w:val="48"/>
        </w:rPr>
        <w:t>identify</w:t>
      </w:r>
      <w:r>
        <w:rPr>
          <w:b/>
          <w:color w:val="E36C09"/>
          <w:spacing w:val="-4"/>
          <w:sz w:val="48"/>
        </w:rPr>
        <w:t> </w:t>
      </w:r>
      <w:r>
        <w:rPr>
          <w:b/>
          <w:color w:val="E36C09"/>
          <w:sz w:val="48"/>
        </w:rPr>
        <w:t>obesity</w:t>
      </w:r>
      <w:r>
        <w:rPr>
          <w:b/>
          <w:color w:val="E36C09"/>
          <w:spacing w:val="-6"/>
          <w:sz w:val="48"/>
        </w:rPr>
        <w:t> </w:t>
      </w:r>
      <w:r>
        <w:rPr>
          <w:b/>
          <w:color w:val="E36C09"/>
          <w:sz w:val="48"/>
        </w:rPr>
        <w:t>or</w:t>
      </w:r>
      <w:r>
        <w:rPr>
          <w:b/>
          <w:color w:val="E36C09"/>
          <w:spacing w:val="-9"/>
          <w:sz w:val="48"/>
        </w:rPr>
        <w:t> </w:t>
      </w:r>
      <w:r>
        <w:rPr>
          <w:b/>
          <w:color w:val="E36C09"/>
          <w:sz w:val="48"/>
        </w:rPr>
        <w:t>at</w:t>
      </w:r>
      <w:r>
        <w:rPr>
          <w:b/>
          <w:color w:val="E36C09"/>
          <w:spacing w:val="-6"/>
          <w:sz w:val="48"/>
        </w:rPr>
        <w:t> </w:t>
      </w:r>
      <w:r>
        <w:rPr>
          <w:b/>
          <w:color w:val="E36C09"/>
          <w:sz w:val="48"/>
        </w:rPr>
        <w:t>risk</w:t>
      </w:r>
      <w:r>
        <w:rPr>
          <w:b/>
          <w:color w:val="E36C09"/>
          <w:spacing w:val="-7"/>
          <w:sz w:val="48"/>
        </w:rPr>
        <w:t> </w:t>
      </w:r>
      <w:r>
        <w:rPr>
          <w:b/>
          <w:color w:val="E36C09"/>
          <w:sz w:val="48"/>
        </w:rPr>
        <w:t>for </w:t>
      </w:r>
      <w:r>
        <w:rPr>
          <w:b/>
          <w:color w:val="E36C09"/>
          <w:spacing w:val="-2"/>
          <w:sz w:val="48"/>
        </w:rPr>
        <w:t>obesity?</w:t>
      </w:r>
    </w:p>
    <w:p>
      <w:pPr>
        <w:spacing w:line="189" w:lineRule="auto" w:before="304"/>
        <w:ind w:left="344" w:right="0" w:firstLine="0"/>
        <w:jc w:val="left"/>
        <w:rPr>
          <w:b/>
          <w:sz w:val="48"/>
        </w:rPr>
      </w:pPr>
      <w:r>
        <w:rPr>
          <w:b/>
          <w:color w:val="E36C09"/>
          <w:sz w:val="48"/>
        </w:rPr>
        <w:t>Medical</w:t>
      </w:r>
      <w:r>
        <w:rPr>
          <w:b/>
          <w:color w:val="E36C09"/>
          <w:spacing w:val="-13"/>
          <w:sz w:val="48"/>
        </w:rPr>
        <w:t> </w:t>
      </w:r>
      <w:r>
        <w:rPr>
          <w:b/>
          <w:color w:val="E36C09"/>
          <w:sz w:val="48"/>
        </w:rPr>
        <w:t>Form:</w:t>
      </w:r>
      <w:r>
        <w:rPr>
          <w:b/>
          <w:color w:val="E36C09"/>
          <w:spacing w:val="80"/>
          <w:sz w:val="48"/>
        </w:rPr>
        <w:t> </w:t>
      </w:r>
      <w:r>
        <w:rPr>
          <w:b/>
          <w:color w:val="E36C09"/>
          <w:sz w:val="48"/>
        </w:rPr>
        <w:t>Anthropometric</w:t>
      </w:r>
      <w:r>
        <w:rPr>
          <w:b/>
          <w:color w:val="E36C09"/>
          <w:spacing w:val="-17"/>
          <w:sz w:val="48"/>
        </w:rPr>
        <w:t> </w:t>
      </w:r>
      <w:r>
        <w:rPr>
          <w:b/>
          <w:color w:val="E36C09"/>
          <w:sz w:val="48"/>
        </w:rPr>
        <w:t>(BMI),</w:t>
      </w:r>
      <w:r>
        <w:rPr>
          <w:b/>
          <w:color w:val="E36C09"/>
          <w:spacing w:val="-7"/>
          <w:sz w:val="48"/>
        </w:rPr>
        <w:t> </w:t>
      </w:r>
      <w:r>
        <w:rPr>
          <w:b/>
          <w:color w:val="E36C09"/>
          <w:sz w:val="48"/>
        </w:rPr>
        <w:t>Biochemical</w:t>
      </w:r>
      <w:r>
        <w:rPr>
          <w:b/>
          <w:color w:val="E36C09"/>
          <w:spacing w:val="-16"/>
          <w:sz w:val="48"/>
        </w:rPr>
        <w:t> </w:t>
      </w:r>
      <w:r>
        <w:rPr>
          <w:b/>
          <w:color w:val="E36C09"/>
          <w:sz w:val="48"/>
        </w:rPr>
        <w:t>(anemia), Clinical (acute/chronic disease)</w:t>
      </w:r>
    </w:p>
    <w:p>
      <w:pPr>
        <w:pStyle w:val="BodyText"/>
        <w:spacing w:before="5"/>
        <w:rPr>
          <w:b/>
          <w:sz w:val="48"/>
        </w:rPr>
      </w:pPr>
    </w:p>
    <w:p>
      <w:pPr>
        <w:spacing w:line="581" w:lineRule="exact" w:before="0"/>
        <w:ind w:left="323" w:right="5798" w:firstLine="0"/>
        <w:jc w:val="center"/>
        <w:rPr>
          <w:b/>
          <w:sz w:val="48"/>
        </w:rPr>
      </w:pPr>
      <w:r>
        <w:rPr>
          <w:b/>
          <w:color w:val="E36C09"/>
          <w:sz w:val="48"/>
        </w:rPr>
        <w:t>Nutrition</w:t>
      </w:r>
      <w:r>
        <w:rPr>
          <w:b/>
          <w:color w:val="E36C09"/>
          <w:spacing w:val="-14"/>
          <w:sz w:val="48"/>
        </w:rPr>
        <w:t> </w:t>
      </w:r>
      <w:r>
        <w:rPr>
          <w:b/>
          <w:color w:val="E36C09"/>
          <w:sz w:val="48"/>
        </w:rPr>
        <w:t>Questionnaire:</w:t>
      </w:r>
      <w:r>
        <w:rPr>
          <w:b/>
          <w:color w:val="E36C09"/>
          <w:spacing w:val="-9"/>
          <w:sz w:val="48"/>
        </w:rPr>
        <w:t> </w:t>
      </w:r>
      <w:r>
        <w:rPr>
          <w:b/>
          <w:color w:val="E36C09"/>
          <w:sz w:val="48"/>
        </w:rPr>
        <w:t>Dietary</w:t>
      </w:r>
      <w:r>
        <w:rPr>
          <w:b/>
          <w:color w:val="E36C09"/>
          <w:spacing w:val="-9"/>
          <w:sz w:val="48"/>
        </w:rPr>
        <w:t> </w:t>
      </w:r>
      <w:r>
        <w:rPr>
          <w:b/>
          <w:color w:val="E36C09"/>
          <w:spacing w:val="-2"/>
          <w:sz w:val="48"/>
        </w:rPr>
        <w:t>Risks</w:t>
      </w:r>
    </w:p>
    <w:p>
      <w:pPr>
        <w:spacing w:line="235" w:lineRule="auto" w:before="4"/>
        <w:ind w:left="2379" w:right="2761" w:hanging="4"/>
        <w:jc w:val="center"/>
        <w:rPr>
          <w:b/>
          <w:sz w:val="48"/>
        </w:rPr>
      </w:pPr>
      <w:r>
        <w:rPr>
          <w:b/>
          <w:color w:val="E36C09"/>
          <w:sz w:val="48"/>
        </w:rPr>
        <w:t>Kinds of foods served or consumed Amounts of foods served or consumed Food</w:t>
      </w:r>
      <w:r>
        <w:rPr>
          <w:b/>
          <w:color w:val="E36C09"/>
          <w:spacing w:val="-28"/>
          <w:sz w:val="48"/>
        </w:rPr>
        <w:t> </w:t>
      </w:r>
      <w:r>
        <w:rPr>
          <w:b/>
          <w:color w:val="E36C09"/>
          <w:sz w:val="48"/>
        </w:rPr>
        <w:t>Habits/Preference</w:t>
      </w:r>
      <w:r>
        <w:rPr>
          <w:b/>
          <w:color w:val="E36C09"/>
          <w:spacing w:val="-27"/>
          <w:sz w:val="48"/>
        </w:rPr>
        <w:t> </w:t>
      </w:r>
      <w:r>
        <w:rPr>
          <w:b/>
          <w:color w:val="E36C09"/>
          <w:sz w:val="48"/>
        </w:rPr>
        <w:t>(cultural</w:t>
      </w:r>
      <w:r>
        <w:rPr>
          <w:b/>
          <w:color w:val="E36C09"/>
          <w:spacing w:val="-27"/>
          <w:sz w:val="48"/>
        </w:rPr>
        <w:t> </w:t>
      </w:r>
      <w:r>
        <w:rPr>
          <w:b/>
          <w:color w:val="E36C09"/>
          <w:sz w:val="48"/>
        </w:rPr>
        <w:t>influence)</w:t>
      </w:r>
    </w:p>
    <w:p>
      <w:pPr>
        <w:spacing w:line="235" w:lineRule="auto" w:before="6"/>
        <w:ind w:left="926" w:right="1306" w:firstLine="0"/>
        <w:jc w:val="center"/>
        <w:rPr>
          <w:b/>
          <w:sz w:val="48"/>
        </w:rPr>
      </w:pPr>
      <w:r>
        <w:rPr>
          <w:b/>
          <w:color w:val="E36C09"/>
          <w:sz w:val="48"/>
        </w:rPr>
        <w:t>Feeding</w:t>
      </w:r>
      <w:r>
        <w:rPr>
          <w:b/>
          <w:color w:val="E36C09"/>
          <w:spacing w:val="-14"/>
          <w:sz w:val="48"/>
        </w:rPr>
        <w:t> </w:t>
      </w:r>
      <w:r>
        <w:rPr>
          <w:b/>
          <w:color w:val="E36C09"/>
          <w:sz w:val="48"/>
        </w:rPr>
        <w:t>Environment</w:t>
      </w:r>
      <w:r>
        <w:rPr>
          <w:b/>
          <w:color w:val="E36C09"/>
          <w:spacing w:val="-12"/>
          <w:sz w:val="48"/>
        </w:rPr>
        <w:t> </w:t>
      </w:r>
      <w:r>
        <w:rPr>
          <w:b/>
          <w:color w:val="E36C09"/>
          <w:sz w:val="48"/>
        </w:rPr>
        <w:t>–</w:t>
      </w:r>
      <w:r>
        <w:rPr>
          <w:b/>
          <w:color w:val="E36C09"/>
          <w:spacing w:val="-15"/>
          <w:sz w:val="48"/>
        </w:rPr>
        <w:t> </w:t>
      </w:r>
      <w:r>
        <w:rPr>
          <w:b/>
          <w:color w:val="E36C09"/>
          <w:sz w:val="48"/>
        </w:rPr>
        <w:t>who</w:t>
      </w:r>
      <w:r>
        <w:rPr>
          <w:b/>
          <w:color w:val="E36C09"/>
          <w:spacing w:val="-13"/>
          <w:sz w:val="48"/>
        </w:rPr>
        <w:t> </w:t>
      </w:r>
      <w:r>
        <w:rPr>
          <w:b/>
          <w:color w:val="E36C09"/>
          <w:sz w:val="48"/>
        </w:rPr>
        <w:t>prepares,</w:t>
      </w:r>
      <w:r>
        <w:rPr>
          <w:b/>
          <w:color w:val="E36C09"/>
          <w:spacing w:val="-13"/>
          <w:sz w:val="48"/>
        </w:rPr>
        <w:t> </w:t>
      </w:r>
      <w:r>
        <w:rPr>
          <w:b/>
          <w:color w:val="E36C09"/>
          <w:sz w:val="48"/>
        </w:rPr>
        <w:t>food</w:t>
      </w:r>
      <w:r>
        <w:rPr>
          <w:b/>
          <w:color w:val="E36C09"/>
          <w:spacing w:val="-17"/>
          <w:sz w:val="48"/>
        </w:rPr>
        <w:t> </w:t>
      </w:r>
      <w:r>
        <w:rPr>
          <w:b/>
          <w:color w:val="E36C09"/>
          <w:sz w:val="48"/>
        </w:rPr>
        <w:t>security Physical Activity</w:t>
      </w:r>
    </w:p>
    <w:p>
      <w:pPr>
        <w:spacing w:after="0" w:line="235" w:lineRule="auto"/>
        <w:jc w:val="center"/>
        <w:rPr>
          <w:sz w:val="48"/>
        </w:rPr>
        <w:sectPr>
          <w:pgSz w:w="14400" w:h="10800" w:orient="landscape"/>
          <w:pgMar w:header="0" w:footer="399" w:top="800" w:bottom="580" w:left="520" w:right="140"/>
        </w:sectPr>
      </w:pPr>
    </w:p>
    <w:p>
      <w:pPr>
        <w:spacing w:line="1185" w:lineRule="exact" w:before="0"/>
        <w:ind w:left="926" w:right="1306" w:firstLine="0"/>
        <w:jc w:val="center"/>
        <w:rPr>
          <w:b/>
          <w:sz w:val="108"/>
        </w:rPr>
      </w:pPr>
      <w:r>
        <w:rPr>
          <w:b/>
          <w:color w:val="244060"/>
          <w:sz w:val="108"/>
        </w:rPr>
        <w:t>The</w:t>
      </w:r>
      <w:r>
        <w:rPr>
          <w:b/>
          <w:color w:val="244060"/>
          <w:spacing w:val="-5"/>
          <w:sz w:val="108"/>
        </w:rPr>
        <w:t> </w:t>
      </w:r>
      <w:r>
        <w:rPr>
          <w:b/>
          <w:color w:val="244060"/>
          <w:sz w:val="108"/>
        </w:rPr>
        <w:t>WIC</w:t>
      </w:r>
      <w:r>
        <w:rPr>
          <w:b/>
          <w:color w:val="244060"/>
          <w:spacing w:val="-3"/>
          <w:sz w:val="108"/>
        </w:rPr>
        <w:t> </w:t>
      </w:r>
      <w:r>
        <w:rPr>
          <w:b/>
          <w:color w:val="244060"/>
          <w:spacing w:val="-2"/>
          <w:sz w:val="108"/>
        </w:rPr>
        <w:t>Experience</w:t>
      </w:r>
    </w:p>
    <w:p>
      <w:pPr>
        <w:pStyle w:val="Heading1"/>
        <w:spacing w:line="235" w:lineRule="auto"/>
        <w:ind w:left="934"/>
      </w:pPr>
      <w:r>
        <w:rPr>
          <w:color w:val="E36C09"/>
          <w:spacing w:val="-2"/>
        </w:rPr>
        <w:t>Counseling Session</w:t>
      </w:r>
    </w:p>
    <w:p>
      <w:pPr>
        <w:spacing w:after="0" w:line="235" w:lineRule="auto"/>
        <w:sectPr>
          <w:pgSz w:w="14400" w:h="10800" w:orient="landscape"/>
          <w:pgMar w:header="0" w:footer="399" w:top="800" w:bottom="580" w:left="520" w:right="140"/>
        </w:sectPr>
      </w:pPr>
    </w:p>
    <w:p>
      <w:pPr>
        <w:spacing w:line="1185" w:lineRule="exact" w:before="0"/>
        <w:ind w:left="926" w:right="1306" w:firstLine="0"/>
        <w:jc w:val="center"/>
        <w:rPr>
          <w:b/>
          <w:sz w:val="108"/>
        </w:rPr>
      </w:pPr>
      <w:r>
        <w:rPr>
          <w:b/>
          <w:color w:val="244060"/>
          <w:sz w:val="108"/>
        </w:rPr>
        <w:t>The</w:t>
      </w:r>
      <w:r>
        <w:rPr>
          <w:b/>
          <w:color w:val="244060"/>
          <w:spacing w:val="-5"/>
          <w:sz w:val="108"/>
        </w:rPr>
        <w:t> </w:t>
      </w:r>
      <w:r>
        <w:rPr>
          <w:b/>
          <w:color w:val="244060"/>
          <w:sz w:val="108"/>
        </w:rPr>
        <w:t>WIC</w:t>
      </w:r>
      <w:r>
        <w:rPr>
          <w:b/>
          <w:color w:val="244060"/>
          <w:spacing w:val="-3"/>
          <w:sz w:val="108"/>
        </w:rPr>
        <w:t> </w:t>
      </w:r>
      <w:r>
        <w:rPr>
          <w:b/>
          <w:color w:val="244060"/>
          <w:spacing w:val="-2"/>
          <w:sz w:val="108"/>
        </w:rPr>
        <w:t>Experience</w:t>
      </w:r>
    </w:p>
    <w:p>
      <w:pPr>
        <w:pStyle w:val="Heading1"/>
        <w:spacing w:line="235" w:lineRule="auto"/>
      </w:pPr>
      <w:r>
        <w:rPr>
          <w:color w:val="E36C09"/>
        </w:rPr>
        <w:t>Going</w:t>
      </w:r>
      <w:r>
        <w:rPr>
          <w:color w:val="E36C09"/>
          <w:spacing w:val="-28"/>
        </w:rPr>
        <w:t> </w:t>
      </w:r>
      <w:r>
        <w:rPr>
          <w:color w:val="E36C09"/>
        </w:rPr>
        <w:t>to</w:t>
      </w:r>
      <w:r>
        <w:rPr>
          <w:color w:val="E36C09"/>
          <w:spacing w:val="-27"/>
        </w:rPr>
        <w:t> </w:t>
      </w:r>
      <w:r>
        <w:rPr>
          <w:color w:val="E36C09"/>
        </w:rPr>
        <w:t>buy WIC foods</w:t>
      </w:r>
    </w:p>
    <w:p>
      <w:pPr>
        <w:spacing w:after="0" w:line="235" w:lineRule="auto"/>
        <w:sectPr>
          <w:pgSz w:w="14400" w:h="10800" w:orient="landscape"/>
          <w:pgMar w:header="0" w:footer="399" w:top="800" w:bottom="580" w:left="520" w:right="140"/>
        </w:sectPr>
      </w:pPr>
    </w:p>
    <w:p>
      <w:pPr>
        <w:spacing w:line="1185" w:lineRule="exact" w:before="0"/>
        <w:ind w:left="926" w:right="1306" w:firstLine="0"/>
        <w:jc w:val="center"/>
        <w:rPr>
          <w:b/>
          <w:sz w:val="108"/>
        </w:rPr>
      </w:pPr>
      <w:r>
        <w:rPr>
          <w:b/>
          <w:color w:val="244060"/>
          <w:sz w:val="108"/>
        </w:rPr>
        <w:t>The</w:t>
      </w:r>
      <w:r>
        <w:rPr>
          <w:b/>
          <w:color w:val="244060"/>
          <w:spacing w:val="-5"/>
          <w:sz w:val="108"/>
        </w:rPr>
        <w:t> </w:t>
      </w:r>
      <w:r>
        <w:rPr>
          <w:b/>
          <w:color w:val="244060"/>
          <w:sz w:val="108"/>
        </w:rPr>
        <w:t>WIC</w:t>
      </w:r>
      <w:r>
        <w:rPr>
          <w:b/>
          <w:color w:val="244060"/>
          <w:spacing w:val="-3"/>
          <w:sz w:val="108"/>
        </w:rPr>
        <w:t> </w:t>
      </w:r>
      <w:r>
        <w:rPr>
          <w:b/>
          <w:color w:val="244060"/>
          <w:spacing w:val="-2"/>
          <w:sz w:val="108"/>
        </w:rPr>
        <w:t>Experience</w:t>
      </w:r>
    </w:p>
    <w:p>
      <w:pPr>
        <w:pStyle w:val="Heading1"/>
        <w:spacing w:line="235" w:lineRule="auto"/>
        <w:ind w:left="932"/>
      </w:pPr>
      <w:r>
        <w:rPr>
          <w:color w:val="E36C09"/>
        </w:rPr>
        <w:t>The</w:t>
      </w:r>
      <w:r>
        <w:rPr>
          <w:color w:val="E36C09"/>
          <w:spacing w:val="-75"/>
        </w:rPr>
        <w:t> </w:t>
      </w:r>
      <w:r>
        <w:rPr>
          <w:color w:val="E36C09"/>
        </w:rPr>
        <w:t>Return </w:t>
      </w:r>
      <w:r>
        <w:rPr>
          <w:color w:val="E36C09"/>
          <w:spacing w:val="-2"/>
        </w:rPr>
        <w:t>Visit</w:t>
      </w:r>
    </w:p>
    <w:p>
      <w:pPr>
        <w:spacing w:after="0" w:line="235" w:lineRule="auto"/>
        <w:sectPr>
          <w:pgSz w:w="14400" w:h="10800" w:orient="landscape"/>
          <w:pgMar w:header="0" w:footer="399" w:top="800" w:bottom="580" w:left="520" w:right="140"/>
        </w:sectPr>
      </w:pPr>
    </w:p>
    <w:p>
      <w:pPr>
        <w:pStyle w:val="Heading7"/>
        <w:spacing w:line="240" w:lineRule="auto" w:before="98"/>
        <w:rPr>
          <w:i/>
        </w:rPr>
      </w:pPr>
      <w:r>
        <w:rPr>
          <w:spacing w:val="-2"/>
        </w:rPr>
        <w:t>Did</w:t>
      </w:r>
      <w:r>
        <w:rPr>
          <w:spacing w:val="-47"/>
        </w:rPr>
        <w:t> </w:t>
      </w:r>
      <w:r>
        <w:rPr>
          <w:spacing w:val="-2"/>
        </w:rPr>
        <w:t>We</w:t>
      </w:r>
      <w:r>
        <w:rPr>
          <w:spacing w:val="-44"/>
        </w:rPr>
        <w:t> </w:t>
      </w:r>
      <w:r>
        <w:rPr>
          <w:spacing w:val="-2"/>
        </w:rPr>
        <w:t>Meet</w:t>
      </w:r>
      <w:r>
        <w:rPr>
          <w:spacing w:val="-47"/>
        </w:rPr>
        <w:t> </w:t>
      </w:r>
      <w:r>
        <w:rPr>
          <w:spacing w:val="-60"/>
        </w:rPr>
        <w:t>T</w:t>
      </w:r>
      <w:r>
        <w:rPr>
          <w:spacing w:val="14"/>
        </w:rPr>
        <w:t>od</w:t>
      </w:r>
      <w:r>
        <w:rPr>
          <w:spacing w:val="-1"/>
        </w:rPr>
        <w:t>a</w:t>
      </w:r>
      <w:r>
        <w:rPr>
          <w:spacing w:val="40"/>
        </w:rPr>
        <w:t>y</w:t>
      </w:r>
      <w:r>
        <w:rPr>
          <w:spacing w:val="-35"/>
        </w:rPr>
        <w:t>’</w:t>
      </w:r>
      <w:r>
        <w:rPr>
          <w:spacing w:val="14"/>
        </w:rPr>
        <w:t>s</w:t>
      </w:r>
      <w:r>
        <w:rPr>
          <w:spacing w:val="-43"/>
        </w:rPr>
        <w:t> </w:t>
      </w:r>
      <w:r>
        <w:rPr>
          <w:spacing w:val="-2"/>
        </w:rPr>
        <w:t>Objectives</w:t>
      </w:r>
      <w:r>
        <w:rPr>
          <w:i/>
          <w:spacing w:val="-2"/>
        </w:rPr>
        <w:t>?</w:t>
      </w:r>
    </w:p>
    <w:p>
      <w:pPr>
        <w:spacing w:before="140"/>
        <w:ind w:left="344" w:right="0" w:firstLine="0"/>
        <w:jc w:val="left"/>
        <w:rPr>
          <w:sz w:val="62"/>
        </w:rPr>
      </w:pPr>
      <w:r>
        <w:rPr>
          <w:sz w:val="62"/>
        </w:rPr>
        <w:t>COURSE</w:t>
      </w:r>
      <w:r>
        <w:rPr>
          <w:spacing w:val="-34"/>
          <w:sz w:val="62"/>
        </w:rPr>
        <w:t> </w:t>
      </w:r>
      <w:r>
        <w:rPr>
          <w:spacing w:val="-2"/>
          <w:sz w:val="62"/>
        </w:rPr>
        <w:t>OBJECTIVE:</w:t>
      </w:r>
    </w:p>
    <w:p>
      <w:pPr>
        <w:spacing w:line="211" w:lineRule="auto" w:before="133"/>
        <w:ind w:left="344" w:right="1033" w:firstLine="0"/>
        <w:jc w:val="left"/>
        <w:rPr>
          <w:sz w:val="62"/>
        </w:rPr>
      </w:pPr>
      <w:r>
        <w:rPr>
          <w:sz w:val="62"/>
        </w:rPr>
        <w:t>Identify obesity and nutrition interventions through</w:t>
      </w:r>
      <w:r>
        <w:rPr>
          <w:spacing w:val="-23"/>
          <w:sz w:val="62"/>
        </w:rPr>
        <w:t> </w:t>
      </w:r>
      <w:r>
        <w:rPr>
          <w:sz w:val="62"/>
        </w:rPr>
        <w:t>federal</w:t>
      </w:r>
      <w:r>
        <w:rPr>
          <w:spacing w:val="-25"/>
          <w:sz w:val="62"/>
        </w:rPr>
        <w:t> </w:t>
      </w:r>
      <w:r>
        <w:rPr>
          <w:sz w:val="62"/>
        </w:rPr>
        <w:t>nutrition</w:t>
      </w:r>
      <w:r>
        <w:rPr>
          <w:spacing w:val="-23"/>
          <w:sz w:val="62"/>
        </w:rPr>
        <w:t> </w:t>
      </w:r>
      <w:r>
        <w:rPr>
          <w:sz w:val="62"/>
        </w:rPr>
        <w:t>programs</w:t>
      </w:r>
      <w:r>
        <w:rPr>
          <w:spacing w:val="-21"/>
          <w:sz w:val="62"/>
        </w:rPr>
        <w:t> </w:t>
      </w:r>
      <w:r>
        <w:rPr>
          <w:sz w:val="62"/>
        </w:rPr>
        <w:t>and</w:t>
      </w:r>
      <w:r>
        <w:rPr>
          <w:spacing w:val="-23"/>
          <w:sz w:val="62"/>
        </w:rPr>
        <w:t> </w:t>
      </w:r>
      <w:r>
        <w:rPr>
          <w:sz w:val="62"/>
        </w:rPr>
        <w:t>policies</w:t>
      </w:r>
    </w:p>
    <w:p>
      <w:pPr>
        <w:pStyle w:val="ListParagraph"/>
        <w:numPr>
          <w:ilvl w:val="0"/>
          <w:numId w:val="24"/>
        </w:numPr>
        <w:tabs>
          <w:tab w:pos="1784" w:val="left" w:leader="none"/>
        </w:tabs>
        <w:spacing w:line="240" w:lineRule="auto" w:before="85" w:after="0"/>
        <w:ind w:left="1784" w:right="0" w:hanging="1440"/>
        <w:jc w:val="left"/>
        <w:rPr>
          <w:rFonts w:ascii="Arial" w:hAnsi="Arial"/>
          <w:sz w:val="62"/>
        </w:rPr>
      </w:pPr>
      <w:r>
        <w:rPr>
          <w:sz w:val="62"/>
        </w:rPr>
        <w:t>USDA</w:t>
      </w:r>
      <w:r>
        <w:rPr>
          <w:spacing w:val="-33"/>
          <w:sz w:val="62"/>
        </w:rPr>
        <w:t> </w:t>
      </w:r>
      <w:r>
        <w:rPr>
          <w:sz w:val="62"/>
        </w:rPr>
        <w:t>food</w:t>
      </w:r>
      <w:r>
        <w:rPr>
          <w:spacing w:val="-32"/>
          <w:sz w:val="62"/>
        </w:rPr>
        <w:t> </w:t>
      </w:r>
      <w:r>
        <w:rPr>
          <w:sz w:val="62"/>
        </w:rPr>
        <w:t>programs</w:t>
      </w:r>
      <w:r>
        <w:rPr>
          <w:spacing w:val="-34"/>
          <w:sz w:val="62"/>
        </w:rPr>
        <w:t> </w:t>
      </w:r>
      <w:r>
        <w:rPr>
          <w:spacing w:val="-2"/>
          <w:sz w:val="62"/>
        </w:rPr>
        <w:t>available</w:t>
      </w:r>
    </w:p>
    <w:p>
      <w:pPr>
        <w:pStyle w:val="ListParagraph"/>
        <w:numPr>
          <w:ilvl w:val="0"/>
          <w:numId w:val="24"/>
        </w:numPr>
        <w:tabs>
          <w:tab w:pos="884" w:val="left" w:leader="none"/>
          <w:tab w:pos="1784" w:val="left" w:leader="none"/>
        </w:tabs>
        <w:spacing w:line="211" w:lineRule="auto" w:before="133" w:after="0"/>
        <w:ind w:left="884" w:right="1461" w:hanging="540"/>
        <w:jc w:val="left"/>
        <w:rPr>
          <w:rFonts w:ascii="Arial" w:hAnsi="Arial"/>
          <w:sz w:val="54"/>
        </w:rPr>
      </w:pPr>
      <w:r>
        <w:rPr>
          <w:rFonts w:ascii="Arial" w:hAnsi="Arial"/>
          <w:sz w:val="54"/>
        </w:rPr>
        <w:tab/>
      </w:r>
      <w:r>
        <w:rPr>
          <w:sz w:val="62"/>
        </w:rPr>
        <w:t>Identified</w:t>
      </w:r>
      <w:r>
        <w:rPr>
          <w:spacing w:val="-26"/>
          <w:sz w:val="62"/>
        </w:rPr>
        <w:t> </w:t>
      </w:r>
      <w:r>
        <w:rPr>
          <w:sz w:val="62"/>
        </w:rPr>
        <w:t>reasons</w:t>
      </w:r>
      <w:r>
        <w:rPr>
          <w:spacing w:val="-22"/>
          <w:sz w:val="62"/>
        </w:rPr>
        <w:t> </w:t>
      </w:r>
      <w:r>
        <w:rPr>
          <w:sz w:val="62"/>
        </w:rPr>
        <w:t>why</w:t>
      </w:r>
      <w:r>
        <w:rPr>
          <w:spacing w:val="-21"/>
          <w:sz w:val="62"/>
        </w:rPr>
        <w:t> </w:t>
      </w:r>
      <w:r>
        <w:rPr>
          <w:sz w:val="62"/>
        </w:rPr>
        <w:t>the</w:t>
      </w:r>
      <w:r>
        <w:rPr>
          <w:spacing w:val="-21"/>
          <w:sz w:val="62"/>
        </w:rPr>
        <w:t> </w:t>
      </w:r>
      <w:r>
        <w:rPr>
          <w:sz w:val="62"/>
        </w:rPr>
        <w:t>food</w:t>
      </w:r>
      <w:r>
        <w:rPr>
          <w:spacing w:val="-21"/>
          <w:sz w:val="62"/>
        </w:rPr>
        <w:t> </w:t>
      </w:r>
      <w:r>
        <w:rPr>
          <w:sz w:val="62"/>
        </w:rPr>
        <w:t>programs work in addressing obesity</w:t>
      </w:r>
    </w:p>
    <w:p>
      <w:pPr>
        <w:pStyle w:val="ListParagraph"/>
        <w:numPr>
          <w:ilvl w:val="1"/>
          <w:numId w:val="24"/>
        </w:numPr>
        <w:tabs>
          <w:tab w:pos="2143" w:val="left" w:leader="none"/>
        </w:tabs>
        <w:spacing w:line="240" w:lineRule="auto" w:before="62" w:after="0"/>
        <w:ind w:left="2143" w:right="0" w:hanging="359"/>
        <w:jc w:val="left"/>
        <w:rPr>
          <w:sz w:val="40"/>
        </w:rPr>
      </w:pPr>
      <w:r>
        <w:rPr>
          <w:sz w:val="40"/>
        </w:rPr>
        <w:t>Food</w:t>
      </w:r>
      <w:r>
        <w:rPr>
          <w:spacing w:val="-16"/>
          <w:sz w:val="40"/>
        </w:rPr>
        <w:t> </w:t>
      </w:r>
      <w:r>
        <w:rPr>
          <w:sz w:val="40"/>
        </w:rPr>
        <w:t>Items</w:t>
      </w:r>
      <w:r>
        <w:rPr>
          <w:spacing w:val="-7"/>
          <w:sz w:val="40"/>
        </w:rPr>
        <w:t> </w:t>
      </w:r>
      <w:r>
        <w:rPr>
          <w:sz w:val="40"/>
        </w:rPr>
        <w:t>available</w:t>
      </w:r>
      <w:r>
        <w:rPr>
          <w:spacing w:val="-8"/>
          <w:sz w:val="40"/>
        </w:rPr>
        <w:t> </w:t>
      </w:r>
      <w:r>
        <w:rPr>
          <w:sz w:val="40"/>
        </w:rPr>
        <w:t>were</w:t>
      </w:r>
      <w:r>
        <w:rPr>
          <w:spacing w:val="-10"/>
          <w:sz w:val="40"/>
        </w:rPr>
        <w:t> </w:t>
      </w:r>
      <w:r>
        <w:rPr>
          <w:sz w:val="40"/>
        </w:rPr>
        <w:t>nutrient</w:t>
      </w:r>
      <w:r>
        <w:rPr>
          <w:spacing w:val="-9"/>
          <w:sz w:val="40"/>
        </w:rPr>
        <w:t> </w:t>
      </w:r>
      <w:r>
        <w:rPr>
          <w:spacing w:val="-2"/>
          <w:sz w:val="40"/>
        </w:rPr>
        <w:t>appropriate</w:t>
      </w:r>
    </w:p>
    <w:p>
      <w:pPr>
        <w:pStyle w:val="ListParagraph"/>
        <w:numPr>
          <w:ilvl w:val="1"/>
          <w:numId w:val="24"/>
        </w:numPr>
        <w:tabs>
          <w:tab w:pos="2143" w:val="left" w:leader="none"/>
        </w:tabs>
        <w:spacing w:line="240" w:lineRule="auto" w:before="40" w:after="0"/>
        <w:ind w:left="2143" w:right="0" w:hanging="359"/>
        <w:jc w:val="left"/>
        <w:rPr>
          <w:sz w:val="40"/>
        </w:rPr>
      </w:pPr>
      <w:r>
        <w:rPr>
          <w:sz w:val="40"/>
        </w:rPr>
        <w:t>Backed</w:t>
      </w:r>
      <w:r>
        <w:rPr>
          <w:spacing w:val="-10"/>
          <w:sz w:val="40"/>
        </w:rPr>
        <w:t> </w:t>
      </w:r>
      <w:r>
        <w:rPr>
          <w:sz w:val="40"/>
        </w:rPr>
        <w:t>up</w:t>
      </w:r>
      <w:r>
        <w:rPr>
          <w:spacing w:val="-11"/>
          <w:sz w:val="40"/>
        </w:rPr>
        <w:t> </w:t>
      </w:r>
      <w:r>
        <w:rPr>
          <w:sz w:val="40"/>
        </w:rPr>
        <w:t>nutrition</w:t>
      </w:r>
      <w:r>
        <w:rPr>
          <w:spacing w:val="-8"/>
          <w:sz w:val="40"/>
        </w:rPr>
        <w:t> </w:t>
      </w:r>
      <w:r>
        <w:rPr>
          <w:sz w:val="40"/>
        </w:rPr>
        <w:t>education</w:t>
      </w:r>
      <w:r>
        <w:rPr>
          <w:spacing w:val="-12"/>
          <w:sz w:val="40"/>
        </w:rPr>
        <w:t> </w:t>
      </w:r>
      <w:r>
        <w:rPr>
          <w:sz w:val="40"/>
        </w:rPr>
        <w:t>“teaching</w:t>
      </w:r>
      <w:r>
        <w:rPr>
          <w:spacing w:val="-8"/>
          <w:sz w:val="40"/>
        </w:rPr>
        <w:t> </w:t>
      </w:r>
      <w:r>
        <w:rPr>
          <w:sz w:val="40"/>
        </w:rPr>
        <w:t>folks</w:t>
      </w:r>
      <w:r>
        <w:rPr>
          <w:spacing w:val="-8"/>
          <w:sz w:val="40"/>
        </w:rPr>
        <w:t> </w:t>
      </w:r>
      <w:r>
        <w:rPr>
          <w:sz w:val="40"/>
        </w:rPr>
        <w:t>to</w:t>
      </w:r>
      <w:r>
        <w:rPr>
          <w:spacing w:val="-7"/>
          <w:sz w:val="40"/>
        </w:rPr>
        <w:t> </w:t>
      </w:r>
      <w:r>
        <w:rPr>
          <w:sz w:val="40"/>
        </w:rPr>
        <w:t>eat</w:t>
      </w:r>
      <w:r>
        <w:rPr>
          <w:spacing w:val="-6"/>
          <w:sz w:val="40"/>
        </w:rPr>
        <w:t> </w:t>
      </w:r>
      <w:r>
        <w:rPr>
          <w:spacing w:val="-2"/>
          <w:sz w:val="40"/>
        </w:rPr>
        <w:t>healthy”</w:t>
      </w:r>
    </w:p>
    <w:p>
      <w:pPr>
        <w:spacing w:after="0" w:line="240" w:lineRule="auto"/>
        <w:jc w:val="left"/>
        <w:rPr>
          <w:sz w:val="40"/>
        </w:rPr>
        <w:sectPr>
          <w:pgSz w:w="14400" w:h="10800" w:orient="landscape"/>
          <w:pgMar w:header="0" w:footer="399" w:top="1220" w:bottom="580" w:left="520" w:right="140"/>
        </w:sectPr>
      </w:pPr>
    </w:p>
    <w:p>
      <w:pPr>
        <w:pStyle w:val="Heading7"/>
      </w:pPr>
      <w:r>
        <w:rPr>
          <w:spacing w:val="-2"/>
        </w:rPr>
        <w:t>Did</w:t>
      </w:r>
      <w:r>
        <w:rPr>
          <w:spacing w:val="-47"/>
        </w:rPr>
        <w:t> </w:t>
      </w:r>
      <w:r>
        <w:rPr>
          <w:spacing w:val="-2"/>
        </w:rPr>
        <w:t>We</w:t>
      </w:r>
      <w:r>
        <w:rPr>
          <w:spacing w:val="-46"/>
        </w:rPr>
        <w:t> </w:t>
      </w:r>
      <w:r>
        <w:rPr>
          <w:spacing w:val="-2"/>
        </w:rPr>
        <w:t>Meet</w:t>
      </w:r>
      <w:r>
        <w:rPr>
          <w:spacing w:val="-46"/>
        </w:rPr>
        <w:t> </w:t>
      </w:r>
      <w:r>
        <w:rPr>
          <w:spacing w:val="-60"/>
        </w:rPr>
        <w:t>T</w:t>
      </w:r>
      <w:r>
        <w:rPr>
          <w:spacing w:val="14"/>
        </w:rPr>
        <w:t>od</w:t>
      </w:r>
      <w:r>
        <w:rPr>
          <w:spacing w:val="-2"/>
        </w:rPr>
        <w:t>a</w:t>
      </w:r>
      <w:r>
        <w:rPr>
          <w:spacing w:val="40"/>
        </w:rPr>
        <w:t>y</w:t>
      </w:r>
      <w:r>
        <w:rPr>
          <w:spacing w:val="-35"/>
        </w:rPr>
        <w:t>’</w:t>
      </w:r>
      <w:r>
        <w:rPr>
          <w:spacing w:val="14"/>
        </w:rPr>
        <w:t>s</w:t>
      </w:r>
      <w:r>
        <w:rPr>
          <w:spacing w:val="-44"/>
        </w:rPr>
        <w:t> </w:t>
      </w:r>
      <w:r>
        <w:rPr>
          <w:spacing w:val="-2"/>
        </w:rPr>
        <w:t>Objectives?</w:t>
      </w:r>
    </w:p>
    <w:p>
      <w:pPr>
        <w:spacing w:before="643"/>
        <w:ind w:left="344" w:right="0" w:firstLine="0"/>
        <w:jc w:val="left"/>
        <w:rPr>
          <w:b/>
          <w:sz w:val="72"/>
        </w:rPr>
      </w:pPr>
      <w:r>
        <w:rPr>
          <w:b/>
          <w:sz w:val="72"/>
          <w:u w:val="single"/>
        </w:rPr>
        <w:t>LEARNING</w:t>
      </w:r>
      <w:r>
        <w:rPr>
          <w:b/>
          <w:spacing w:val="-12"/>
          <w:sz w:val="72"/>
          <w:u w:val="single"/>
        </w:rPr>
        <w:t> </w:t>
      </w:r>
      <w:r>
        <w:rPr>
          <w:b/>
          <w:spacing w:val="-2"/>
          <w:sz w:val="72"/>
          <w:u w:val="single"/>
        </w:rPr>
        <w:t>GOALS</w:t>
      </w:r>
    </w:p>
    <w:p>
      <w:pPr>
        <w:spacing w:line="211" w:lineRule="auto" w:before="154"/>
        <w:ind w:left="344" w:right="1778" w:firstLine="0"/>
        <w:jc w:val="left"/>
        <w:rPr>
          <w:sz w:val="72"/>
        </w:rPr>
      </w:pPr>
      <w:r>
        <w:rPr>
          <w:sz w:val="64"/>
        </w:rPr>
        <w:t>#2</w:t>
      </w:r>
      <w:r>
        <w:rPr>
          <w:sz w:val="72"/>
        </w:rPr>
        <w:t>. Distinguish various nutrition environments</w:t>
      </w:r>
      <w:r>
        <w:rPr>
          <w:spacing w:val="-26"/>
          <w:sz w:val="72"/>
        </w:rPr>
        <w:t> </w:t>
      </w:r>
      <w:r>
        <w:rPr>
          <w:sz w:val="72"/>
        </w:rPr>
        <w:t>and</w:t>
      </w:r>
      <w:r>
        <w:rPr>
          <w:spacing w:val="-22"/>
          <w:sz w:val="72"/>
        </w:rPr>
        <w:t> </w:t>
      </w:r>
      <w:r>
        <w:rPr>
          <w:sz w:val="72"/>
        </w:rPr>
        <w:t>policies</w:t>
      </w:r>
      <w:r>
        <w:rPr>
          <w:spacing w:val="-22"/>
          <w:sz w:val="72"/>
        </w:rPr>
        <w:t> </w:t>
      </w:r>
      <w:r>
        <w:rPr>
          <w:sz w:val="72"/>
        </w:rPr>
        <w:t>in</w:t>
      </w:r>
      <w:r>
        <w:rPr>
          <w:spacing w:val="-20"/>
          <w:sz w:val="72"/>
        </w:rPr>
        <w:t> </w:t>
      </w:r>
      <w:r>
        <w:rPr>
          <w:sz w:val="72"/>
        </w:rPr>
        <w:t>relation</w:t>
      </w:r>
      <w:r>
        <w:rPr>
          <w:spacing w:val="-24"/>
          <w:sz w:val="72"/>
        </w:rPr>
        <w:t> </w:t>
      </w:r>
      <w:r>
        <w:rPr>
          <w:sz w:val="72"/>
        </w:rPr>
        <w:t>to childhood obesity.</w:t>
      </w:r>
    </w:p>
    <w:p>
      <w:pPr>
        <w:pStyle w:val="ListParagraph"/>
        <w:numPr>
          <w:ilvl w:val="0"/>
          <w:numId w:val="25"/>
        </w:numPr>
        <w:tabs>
          <w:tab w:pos="1515" w:val="left" w:leader="none"/>
        </w:tabs>
        <w:spacing w:line="211" w:lineRule="auto" w:before="149" w:after="0"/>
        <w:ind w:left="1515" w:right="1059" w:hanging="452"/>
        <w:jc w:val="left"/>
        <w:rPr>
          <w:rFonts w:ascii="Arial" w:hAnsi="Arial"/>
          <w:sz w:val="56"/>
        </w:rPr>
      </w:pPr>
      <w:r>
        <w:rPr>
          <w:sz w:val="56"/>
        </w:rPr>
        <w:t>USDA</w:t>
      </w:r>
      <w:r>
        <w:rPr>
          <w:spacing w:val="-10"/>
          <w:sz w:val="56"/>
        </w:rPr>
        <w:t> </w:t>
      </w:r>
      <w:r>
        <w:rPr>
          <w:sz w:val="56"/>
        </w:rPr>
        <w:t>programs</w:t>
      </w:r>
      <w:r>
        <w:rPr>
          <w:spacing w:val="-7"/>
          <w:sz w:val="56"/>
        </w:rPr>
        <w:t> </w:t>
      </w:r>
      <w:r>
        <w:rPr>
          <w:sz w:val="56"/>
        </w:rPr>
        <w:t>and</w:t>
      </w:r>
      <w:r>
        <w:rPr>
          <w:spacing w:val="-11"/>
          <w:sz w:val="56"/>
        </w:rPr>
        <w:t> </w:t>
      </w:r>
      <w:r>
        <w:rPr>
          <w:sz w:val="56"/>
        </w:rPr>
        <w:t>their</w:t>
      </w:r>
      <w:r>
        <w:rPr>
          <w:spacing w:val="-8"/>
          <w:sz w:val="56"/>
        </w:rPr>
        <w:t> </w:t>
      </w:r>
      <w:r>
        <w:rPr>
          <w:sz w:val="56"/>
        </w:rPr>
        <w:t>policies</w:t>
      </w:r>
      <w:r>
        <w:rPr>
          <w:spacing w:val="-9"/>
          <w:sz w:val="56"/>
        </w:rPr>
        <w:t> </w:t>
      </w:r>
      <w:r>
        <w:rPr>
          <w:sz w:val="56"/>
        </w:rPr>
        <w:t>–</w:t>
      </w:r>
      <w:r>
        <w:rPr>
          <w:spacing w:val="-10"/>
          <w:sz w:val="56"/>
        </w:rPr>
        <w:t> </w:t>
      </w:r>
      <w:r>
        <w:rPr>
          <w:sz w:val="56"/>
        </w:rPr>
        <w:t>food</w:t>
      </w:r>
      <w:r>
        <w:rPr>
          <w:spacing w:val="-10"/>
          <w:sz w:val="56"/>
        </w:rPr>
        <w:t> </w:t>
      </w:r>
      <w:r>
        <w:rPr>
          <w:sz w:val="56"/>
        </w:rPr>
        <w:t>access</w:t>
      </w:r>
      <w:r>
        <w:rPr>
          <w:spacing w:val="-13"/>
          <w:sz w:val="56"/>
        </w:rPr>
        <w:t> </w:t>
      </w:r>
      <w:r>
        <w:rPr>
          <w:sz w:val="56"/>
        </w:rPr>
        <w:t>+ </w:t>
      </w:r>
      <w:r>
        <w:rPr>
          <w:spacing w:val="-2"/>
          <w:sz w:val="56"/>
        </w:rPr>
        <w:t>education</w:t>
      </w:r>
    </w:p>
    <w:p>
      <w:pPr>
        <w:pStyle w:val="ListParagraph"/>
        <w:numPr>
          <w:ilvl w:val="0"/>
          <w:numId w:val="25"/>
        </w:numPr>
        <w:tabs>
          <w:tab w:pos="1515" w:val="left" w:leader="none"/>
        </w:tabs>
        <w:spacing w:line="213" w:lineRule="auto" w:before="136" w:after="0"/>
        <w:ind w:left="1515" w:right="1784" w:hanging="452"/>
        <w:jc w:val="left"/>
        <w:rPr>
          <w:rFonts w:ascii="Arial" w:hAnsi="Arial"/>
          <w:sz w:val="56"/>
        </w:rPr>
      </w:pPr>
      <w:r>
        <w:rPr>
          <w:sz w:val="56"/>
        </w:rPr>
        <w:t>WIC Experience – assessment, education and influencing</w:t>
      </w:r>
      <w:r>
        <w:rPr>
          <w:spacing w:val="-16"/>
          <w:sz w:val="56"/>
        </w:rPr>
        <w:t> </w:t>
      </w:r>
      <w:r>
        <w:rPr>
          <w:sz w:val="56"/>
        </w:rPr>
        <w:t>food</w:t>
      </w:r>
      <w:r>
        <w:rPr>
          <w:spacing w:val="-23"/>
          <w:sz w:val="56"/>
        </w:rPr>
        <w:t> </w:t>
      </w:r>
      <w:r>
        <w:rPr>
          <w:sz w:val="56"/>
        </w:rPr>
        <w:t>purchase</w:t>
      </w:r>
      <w:r>
        <w:rPr>
          <w:spacing w:val="-16"/>
          <w:sz w:val="56"/>
        </w:rPr>
        <w:t> </w:t>
      </w:r>
      <w:r>
        <w:rPr>
          <w:sz w:val="56"/>
        </w:rPr>
        <w:t>behaviors</w:t>
      </w:r>
      <w:r>
        <w:rPr>
          <w:spacing w:val="-19"/>
          <w:sz w:val="56"/>
        </w:rPr>
        <w:t> </w:t>
      </w:r>
      <w:r>
        <w:rPr>
          <w:sz w:val="56"/>
        </w:rPr>
        <w:t>=</w:t>
      </w:r>
      <w:r>
        <w:rPr>
          <w:spacing w:val="-20"/>
          <w:sz w:val="56"/>
        </w:rPr>
        <w:t> </w:t>
      </w:r>
      <w:r>
        <w:rPr>
          <w:sz w:val="56"/>
        </w:rPr>
        <w:t>healthy choices and obesity prevention</w:t>
      </w:r>
    </w:p>
    <w:p>
      <w:pPr>
        <w:spacing w:after="0" w:line="213" w:lineRule="auto"/>
        <w:jc w:val="left"/>
        <w:rPr>
          <w:rFonts w:ascii="Arial" w:hAnsi="Arial"/>
          <w:sz w:val="56"/>
        </w:rPr>
        <w:sectPr>
          <w:pgSz w:w="14400" w:h="10800" w:orient="landscape"/>
          <w:pgMar w:header="0" w:footer="399" w:top="900" w:bottom="580" w:left="520" w:right="140"/>
        </w:sectPr>
      </w:pPr>
    </w:p>
    <w:p>
      <w:pPr>
        <w:pStyle w:val="Heading7"/>
      </w:pPr>
      <w:r>
        <w:rPr>
          <w:spacing w:val="-2"/>
        </w:rPr>
        <w:t>Did</w:t>
      </w:r>
      <w:r>
        <w:rPr>
          <w:spacing w:val="-47"/>
        </w:rPr>
        <w:t> </w:t>
      </w:r>
      <w:r>
        <w:rPr>
          <w:spacing w:val="-2"/>
        </w:rPr>
        <w:t>We</w:t>
      </w:r>
      <w:r>
        <w:rPr>
          <w:spacing w:val="-46"/>
        </w:rPr>
        <w:t> </w:t>
      </w:r>
      <w:r>
        <w:rPr>
          <w:spacing w:val="-2"/>
        </w:rPr>
        <w:t>Meet</w:t>
      </w:r>
      <w:r>
        <w:rPr>
          <w:spacing w:val="-46"/>
        </w:rPr>
        <w:t> </w:t>
      </w:r>
      <w:r>
        <w:rPr>
          <w:spacing w:val="-60"/>
        </w:rPr>
        <w:t>T</w:t>
      </w:r>
      <w:r>
        <w:rPr>
          <w:spacing w:val="14"/>
        </w:rPr>
        <w:t>od</w:t>
      </w:r>
      <w:r>
        <w:rPr>
          <w:spacing w:val="-2"/>
        </w:rPr>
        <w:t>a</w:t>
      </w:r>
      <w:r>
        <w:rPr>
          <w:spacing w:val="40"/>
        </w:rPr>
        <w:t>y</w:t>
      </w:r>
      <w:r>
        <w:rPr>
          <w:spacing w:val="-35"/>
        </w:rPr>
        <w:t>’</w:t>
      </w:r>
      <w:r>
        <w:rPr>
          <w:spacing w:val="14"/>
        </w:rPr>
        <w:t>s</w:t>
      </w:r>
      <w:r>
        <w:rPr>
          <w:spacing w:val="-44"/>
        </w:rPr>
        <w:t> </w:t>
      </w:r>
      <w:r>
        <w:rPr>
          <w:spacing w:val="-2"/>
        </w:rPr>
        <w:t>Objectives?</w:t>
      </w:r>
    </w:p>
    <w:p>
      <w:pPr>
        <w:spacing w:before="729"/>
        <w:ind w:left="344" w:right="0" w:firstLine="0"/>
        <w:jc w:val="left"/>
        <w:rPr>
          <w:b/>
          <w:sz w:val="72"/>
        </w:rPr>
      </w:pPr>
      <w:r>
        <w:rPr>
          <w:b/>
          <w:sz w:val="72"/>
          <w:u w:val="single"/>
        </w:rPr>
        <w:t>LEARNING</w:t>
      </w:r>
      <w:r>
        <w:rPr>
          <w:b/>
          <w:spacing w:val="-12"/>
          <w:sz w:val="72"/>
          <w:u w:val="single"/>
        </w:rPr>
        <w:t> </w:t>
      </w:r>
      <w:r>
        <w:rPr>
          <w:b/>
          <w:spacing w:val="-2"/>
          <w:sz w:val="72"/>
          <w:u w:val="single"/>
        </w:rPr>
        <w:t>GOALS</w:t>
      </w:r>
    </w:p>
    <w:p>
      <w:pPr>
        <w:spacing w:line="235" w:lineRule="auto" w:before="172"/>
        <w:ind w:left="344" w:right="1033" w:firstLine="0"/>
        <w:jc w:val="left"/>
        <w:rPr>
          <w:sz w:val="72"/>
        </w:rPr>
      </w:pPr>
      <w:r>
        <w:rPr>
          <w:sz w:val="72"/>
        </w:rPr>
        <w:t>#5</w:t>
      </w:r>
      <w:r>
        <w:rPr>
          <w:spacing w:val="-16"/>
          <w:sz w:val="72"/>
        </w:rPr>
        <w:t> </w:t>
      </w:r>
      <w:r>
        <w:rPr>
          <w:sz w:val="72"/>
        </w:rPr>
        <w:t>Evaluate</w:t>
      </w:r>
      <w:r>
        <w:rPr>
          <w:spacing w:val="-21"/>
          <w:sz w:val="72"/>
        </w:rPr>
        <w:t> </w:t>
      </w:r>
      <w:r>
        <w:rPr>
          <w:sz w:val="72"/>
        </w:rPr>
        <w:t>the</w:t>
      </w:r>
      <w:r>
        <w:rPr>
          <w:spacing w:val="-19"/>
          <w:sz w:val="72"/>
        </w:rPr>
        <w:t> </w:t>
      </w:r>
      <w:r>
        <w:rPr>
          <w:sz w:val="72"/>
        </w:rPr>
        <w:t>role</w:t>
      </w:r>
      <w:r>
        <w:rPr>
          <w:spacing w:val="-19"/>
          <w:sz w:val="72"/>
        </w:rPr>
        <w:t> </w:t>
      </w:r>
      <w:r>
        <w:rPr>
          <w:sz w:val="72"/>
        </w:rPr>
        <w:t>of</w:t>
      </w:r>
      <w:r>
        <w:rPr>
          <w:spacing w:val="-17"/>
          <w:sz w:val="72"/>
        </w:rPr>
        <w:t> </w:t>
      </w:r>
      <w:r>
        <w:rPr>
          <w:sz w:val="72"/>
        </w:rPr>
        <w:t>program</w:t>
      </w:r>
      <w:r>
        <w:rPr>
          <w:spacing w:val="-21"/>
          <w:sz w:val="72"/>
        </w:rPr>
        <w:t> </w:t>
      </w:r>
      <w:r>
        <w:rPr>
          <w:sz w:val="72"/>
        </w:rPr>
        <w:t>and</w:t>
      </w:r>
      <w:r>
        <w:rPr>
          <w:spacing w:val="-19"/>
          <w:sz w:val="72"/>
        </w:rPr>
        <w:t> </w:t>
      </w:r>
      <w:r>
        <w:rPr>
          <w:sz w:val="72"/>
        </w:rPr>
        <w:t>policy interventions in improving food/beverage environment and built environment policies in Hispanic neighborhoods.</w:t>
      </w:r>
    </w:p>
    <w:p>
      <w:pPr>
        <w:pStyle w:val="ListParagraph"/>
        <w:numPr>
          <w:ilvl w:val="0"/>
          <w:numId w:val="25"/>
        </w:numPr>
        <w:tabs>
          <w:tab w:pos="1515" w:val="left" w:leader="none"/>
        </w:tabs>
        <w:spacing w:line="235" w:lineRule="auto" w:before="125" w:after="0"/>
        <w:ind w:left="1515" w:right="1664" w:hanging="452"/>
        <w:jc w:val="left"/>
        <w:rPr>
          <w:rFonts w:ascii="Arial" w:hAnsi="Arial"/>
          <w:sz w:val="48"/>
        </w:rPr>
      </w:pPr>
      <w:r>
        <w:rPr>
          <w:sz w:val="48"/>
        </w:rPr>
        <w:t>Changing</w:t>
      </w:r>
      <w:r>
        <w:rPr>
          <w:spacing w:val="-14"/>
          <w:sz w:val="48"/>
        </w:rPr>
        <w:t> </w:t>
      </w:r>
      <w:r>
        <w:rPr>
          <w:sz w:val="48"/>
        </w:rPr>
        <w:t>individual</w:t>
      </w:r>
      <w:r>
        <w:rPr>
          <w:spacing w:val="-10"/>
          <w:sz w:val="48"/>
        </w:rPr>
        <w:t> </w:t>
      </w:r>
      <w:r>
        <w:rPr>
          <w:sz w:val="48"/>
        </w:rPr>
        <w:t>behaviors</w:t>
      </w:r>
      <w:r>
        <w:rPr>
          <w:spacing w:val="-11"/>
          <w:sz w:val="48"/>
        </w:rPr>
        <w:t> </w:t>
      </w:r>
      <w:r>
        <w:rPr>
          <w:sz w:val="48"/>
        </w:rPr>
        <w:t>to</w:t>
      </w:r>
      <w:r>
        <w:rPr>
          <w:spacing w:val="-11"/>
          <w:sz w:val="48"/>
        </w:rPr>
        <w:t> </w:t>
      </w:r>
      <w:r>
        <w:rPr>
          <w:sz w:val="48"/>
        </w:rPr>
        <w:t>drive</w:t>
      </w:r>
      <w:r>
        <w:rPr>
          <w:spacing w:val="-10"/>
          <w:sz w:val="48"/>
        </w:rPr>
        <w:t> </w:t>
      </w:r>
      <w:r>
        <w:rPr>
          <w:sz w:val="48"/>
        </w:rPr>
        <w:t>the</w:t>
      </w:r>
      <w:r>
        <w:rPr>
          <w:spacing w:val="-9"/>
          <w:sz w:val="48"/>
        </w:rPr>
        <w:t> </w:t>
      </w:r>
      <w:r>
        <w:rPr>
          <w:sz w:val="48"/>
        </w:rPr>
        <w:t>demand</w:t>
      </w:r>
      <w:r>
        <w:rPr>
          <w:spacing w:val="-14"/>
          <w:sz w:val="48"/>
        </w:rPr>
        <w:t> </w:t>
      </w:r>
      <w:r>
        <w:rPr>
          <w:sz w:val="48"/>
        </w:rPr>
        <w:t>for environmental changes</w:t>
      </w:r>
    </w:p>
    <w:p>
      <w:pPr>
        <w:tabs>
          <w:tab w:pos="1695" w:val="left" w:leader="none"/>
        </w:tabs>
        <w:spacing w:before="110"/>
        <w:ind w:left="975" w:right="0" w:firstLine="0"/>
        <w:jc w:val="left"/>
        <w:rPr>
          <w:sz w:val="48"/>
        </w:rPr>
      </w:pPr>
      <w:r>
        <w:rPr>
          <w:rFonts w:ascii="Arial" w:hAnsi="Arial"/>
          <w:spacing w:val="-10"/>
          <w:sz w:val="48"/>
        </w:rPr>
        <w:t>–</w:t>
      </w:r>
      <w:r>
        <w:rPr>
          <w:rFonts w:ascii="Arial" w:hAnsi="Arial"/>
          <w:sz w:val="48"/>
        </w:rPr>
        <w:tab/>
      </w:r>
      <w:r>
        <w:rPr>
          <w:sz w:val="48"/>
        </w:rPr>
        <w:t>The</w:t>
      </w:r>
      <w:r>
        <w:rPr>
          <w:spacing w:val="-1"/>
          <w:sz w:val="48"/>
        </w:rPr>
        <w:t> </w:t>
      </w:r>
      <w:r>
        <w:rPr>
          <w:sz w:val="48"/>
        </w:rPr>
        <w:t>WIC</w:t>
      </w:r>
      <w:r>
        <w:rPr>
          <w:spacing w:val="-4"/>
          <w:sz w:val="48"/>
        </w:rPr>
        <w:t> </w:t>
      </w:r>
      <w:r>
        <w:rPr>
          <w:spacing w:val="-2"/>
          <w:sz w:val="48"/>
        </w:rPr>
        <w:t>Experience</w:t>
      </w:r>
    </w:p>
    <w:p>
      <w:pPr>
        <w:spacing w:after="0"/>
        <w:jc w:val="left"/>
        <w:rPr>
          <w:sz w:val="48"/>
        </w:rPr>
        <w:sectPr>
          <w:pgSz w:w="14400" w:h="10800" w:orient="landscape"/>
          <w:pgMar w:header="0" w:footer="399" w:top="900" w:bottom="580" w:left="520" w:right="140"/>
        </w:sectPr>
      </w:pPr>
    </w:p>
    <w:p>
      <w:pPr>
        <w:spacing w:line="952" w:lineRule="exact" w:before="0"/>
        <w:ind w:left="0" w:right="375" w:firstLine="0"/>
        <w:jc w:val="center"/>
        <w:rPr>
          <w:b/>
          <w:sz w:val="86"/>
        </w:rPr>
      </w:pPr>
      <w:r>
        <w:rPr>
          <w:b/>
          <w:spacing w:val="-2"/>
          <w:sz w:val="86"/>
        </w:rPr>
        <w:t>Did</w:t>
      </w:r>
      <w:r>
        <w:rPr>
          <w:b/>
          <w:spacing w:val="-47"/>
          <w:sz w:val="86"/>
        </w:rPr>
        <w:t> </w:t>
      </w:r>
      <w:r>
        <w:rPr>
          <w:b/>
          <w:spacing w:val="-2"/>
          <w:sz w:val="86"/>
        </w:rPr>
        <w:t>We</w:t>
      </w:r>
      <w:r>
        <w:rPr>
          <w:b/>
          <w:spacing w:val="-46"/>
          <w:sz w:val="86"/>
        </w:rPr>
        <w:t> </w:t>
      </w:r>
      <w:r>
        <w:rPr>
          <w:b/>
          <w:spacing w:val="-2"/>
          <w:sz w:val="86"/>
        </w:rPr>
        <w:t>Meet</w:t>
      </w:r>
      <w:r>
        <w:rPr>
          <w:b/>
          <w:spacing w:val="-46"/>
          <w:sz w:val="86"/>
        </w:rPr>
        <w:t> </w:t>
      </w:r>
      <w:r>
        <w:rPr>
          <w:b/>
          <w:spacing w:val="-60"/>
          <w:sz w:val="86"/>
        </w:rPr>
        <w:t>T</w:t>
      </w:r>
      <w:r>
        <w:rPr>
          <w:b/>
          <w:spacing w:val="14"/>
          <w:sz w:val="86"/>
        </w:rPr>
        <w:t>od</w:t>
      </w:r>
      <w:r>
        <w:rPr>
          <w:b/>
          <w:spacing w:val="-2"/>
          <w:sz w:val="86"/>
        </w:rPr>
        <w:t>a</w:t>
      </w:r>
      <w:r>
        <w:rPr>
          <w:b/>
          <w:spacing w:val="40"/>
          <w:sz w:val="86"/>
        </w:rPr>
        <w:t>y</w:t>
      </w:r>
      <w:r>
        <w:rPr>
          <w:b/>
          <w:spacing w:val="-35"/>
          <w:sz w:val="86"/>
        </w:rPr>
        <w:t>’</w:t>
      </w:r>
      <w:r>
        <w:rPr>
          <w:b/>
          <w:spacing w:val="14"/>
          <w:sz w:val="86"/>
        </w:rPr>
        <w:t>s</w:t>
      </w:r>
      <w:r>
        <w:rPr>
          <w:b/>
          <w:spacing w:val="-44"/>
          <w:sz w:val="86"/>
        </w:rPr>
        <w:t> </w:t>
      </w:r>
      <w:r>
        <w:rPr>
          <w:b/>
          <w:spacing w:val="-2"/>
          <w:sz w:val="86"/>
        </w:rPr>
        <w:t>Objectives?</w:t>
      </w:r>
    </w:p>
    <w:p>
      <w:pPr>
        <w:pStyle w:val="BodyText"/>
        <w:spacing w:before="797"/>
        <w:rPr>
          <w:b/>
          <w:sz w:val="86"/>
        </w:rPr>
      </w:pPr>
    </w:p>
    <w:p>
      <w:pPr>
        <w:spacing w:line="300" w:lineRule="auto" w:before="1"/>
        <w:ind w:left="3741" w:right="4122" w:firstLine="0"/>
        <w:jc w:val="center"/>
        <w:rPr>
          <w:rFonts w:ascii="Arial"/>
          <w:b/>
          <w:sz w:val="88"/>
        </w:rPr>
      </w:pPr>
      <w:r>
        <w:rPr>
          <w:rFonts w:ascii="Arial"/>
          <w:b/>
          <w:sz w:val="88"/>
        </w:rPr>
        <w:t>Thank</w:t>
      </w:r>
      <w:r>
        <w:rPr>
          <w:rFonts w:ascii="Arial"/>
          <w:b/>
          <w:spacing w:val="-36"/>
          <w:sz w:val="88"/>
        </w:rPr>
        <w:t> </w:t>
      </w:r>
      <w:r>
        <w:rPr>
          <w:rFonts w:ascii="Arial"/>
          <w:b/>
          <w:sz w:val="88"/>
        </w:rPr>
        <w:t>you </w:t>
      </w:r>
      <w:r>
        <w:rPr>
          <w:rFonts w:ascii="Arial"/>
          <w:b/>
          <w:spacing w:val="-4"/>
          <w:sz w:val="88"/>
        </w:rPr>
        <w:t>and</w:t>
      </w:r>
    </w:p>
    <w:p>
      <w:pPr>
        <w:spacing w:before="5"/>
        <w:ind w:left="928" w:right="1306" w:firstLine="0"/>
        <w:jc w:val="center"/>
        <w:rPr>
          <w:rFonts w:ascii="Arial"/>
          <w:b/>
          <w:sz w:val="88"/>
        </w:rPr>
      </w:pPr>
      <w:r>
        <w:rPr>
          <w:rFonts w:ascii="Arial"/>
          <w:b/>
          <w:sz w:val="88"/>
        </w:rPr>
        <w:t>Mission</w:t>
      </w:r>
      <w:r>
        <w:rPr>
          <w:rFonts w:ascii="Arial"/>
          <w:b/>
          <w:spacing w:val="-34"/>
          <w:sz w:val="88"/>
        </w:rPr>
        <w:t> </w:t>
      </w:r>
      <w:r>
        <w:rPr>
          <w:rFonts w:ascii="Arial"/>
          <w:b/>
          <w:spacing w:val="-2"/>
          <w:sz w:val="88"/>
        </w:rPr>
        <w:t>Accomplished</w:t>
      </w:r>
    </w:p>
    <w:sectPr>
      <w:pgSz w:w="14400" w:h="10800" w:orient="landscape"/>
      <w:pgMar w:header="0" w:footer="399" w:top="900" w:bottom="580" w:left="520" w:right="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165952">
              <wp:simplePos x="0" y="0"/>
              <wp:positionH relativeFrom="page">
                <wp:posOffset>8401557</wp:posOffset>
              </wp:positionH>
              <wp:positionV relativeFrom="page">
                <wp:posOffset>6464985</wp:posOffset>
              </wp:positionV>
              <wp:extent cx="244475" cy="1784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4475" cy="1784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65" w:lineRule="exact" w:before="0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888888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888888"/>
                              <w:spacing w:val="-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color w:val="888888"/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color w:val="888888"/>
                              <w:spacing w:val="-5"/>
                              <w:sz w:val="24"/>
                            </w:rPr>
                            <w:t>10</w:t>
                          </w:r>
                          <w:r>
                            <w:rPr>
                              <w:color w:val="888888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61.539978pt;margin-top:509.053986pt;width:19.25pt;height:14.05pt;mso-position-horizontal-relative:page;mso-position-vertical-relative:page;z-index:-16150528" type="#_x0000_t202" id="docshape1" filled="false" stroked="false">
              <v:textbox inset="0,0,0,0">
                <w:txbxContent>
                  <w:p>
                    <w:pPr>
                      <w:spacing w:line="265" w:lineRule="exact" w:before="0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888888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888888"/>
                        <w:spacing w:val="-5"/>
                        <w:sz w:val="24"/>
                      </w:rPr>
                      <w:instrText> PAGE </w:instrText>
                    </w:r>
                    <w:r>
                      <w:rPr>
                        <w:color w:val="888888"/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color w:val="888888"/>
                        <w:spacing w:val="-5"/>
                        <w:sz w:val="24"/>
                      </w:rPr>
                      <w:t>10</w:t>
                    </w:r>
                    <w:r>
                      <w:rPr>
                        <w:color w:val="888888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">
    <w:multiLevelType w:val="hybridMultilevel"/>
    <w:lvl w:ilvl="0">
      <w:start w:val="0"/>
      <w:numFmt w:val="bullet"/>
      <w:lvlText w:val="–"/>
      <w:lvlJc w:val="left"/>
      <w:pPr>
        <w:ind w:left="1515" w:hanging="452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42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4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86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0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3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52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74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96" w:hanging="452"/>
      </w:pPr>
      <w:rPr>
        <w:rFonts w:hint="default"/>
        <w:lang w:val="en-US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•"/>
      <w:lvlJc w:val="left"/>
      <w:pPr>
        <w:ind w:left="884" w:hanging="1441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7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62" w:hanging="360"/>
      </w:pPr>
      <w:rPr>
        <w:rFonts w:hint="default"/>
        <w:lang w:val="en-U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•"/>
      <w:lvlJc w:val="left"/>
      <w:pPr>
        <w:ind w:left="884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51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0"/>
        <w:szCs w:val="40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9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94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39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840" w:hanging="360"/>
      </w:pPr>
      <w:rPr>
        <w:rFonts w:hint="default"/>
        <w:lang w:val="en-U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"/>
      <w:lvlJc w:val="left"/>
      <w:pPr>
        <w:ind w:left="1004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>
      <w:start w:val="0"/>
      <w:numFmt w:val="bullet"/>
      <w:lvlText w:val=""/>
      <w:lvlJc w:val="left"/>
      <w:pPr>
        <w:ind w:left="1515" w:hanging="452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64"/>
        <w:szCs w:val="6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3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64"/>
        <w:szCs w:val="6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1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35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52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70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87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905" w:hanging="540"/>
      </w:pPr>
      <w:rPr>
        <w:rFonts w:hint="default"/>
        <w:lang w:val="en-US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644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4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64"/>
        <w:szCs w:val="6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3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6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95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2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53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882" w:hanging="540"/>
      </w:pPr>
      <w:rPr>
        <w:rFonts w:hint="default"/>
        <w:lang w:val="en-US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226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64"/>
        <w:szCs w:val="6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408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56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04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852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0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148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2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444" w:hanging="360"/>
      </w:pPr>
      <w:rPr>
        <w:rFonts w:hint="default"/>
        <w:lang w:val="en-U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•"/>
      <w:lvlJc w:val="left"/>
      <w:pPr>
        <w:ind w:left="884" w:hanging="540"/>
      </w:pPr>
      <w:rPr>
        <w:rFonts w:hint="default" w:ascii="Arial" w:hAnsi="Arial" w:eastAsia="Arial" w:cs="Aria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6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2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24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1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96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82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68" w:hanging="540"/>
      </w:pPr>
      <w:rPr>
        <w:rFonts w:hint="default"/>
        <w:lang w:val="en-U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"/>
      <w:lvlJc w:val="left"/>
      <w:pPr>
        <w:ind w:left="884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54"/>
        <w:szCs w:val="5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6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2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24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1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96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82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68" w:hanging="540"/>
      </w:pPr>
      <w:rPr>
        <w:rFonts w:hint="default"/>
        <w:lang w:val="en-U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•"/>
      <w:lvlJc w:val="left"/>
      <w:pPr>
        <w:ind w:left="884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66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52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3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24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31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96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82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68" w:hanging="540"/>
      </w:pPr>
      <w:rPr>
        <w:rFonts w:hint="default"/>
        <w:lang w:val="en-U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"/>
      <w:lvlJc w:val="left"/>
      <w:pPr>
        <w:ind w:left="1515" w:hanging="452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42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4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86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0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3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52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74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96" w:hanging="452"/>
      </w:pPr>
      <w:rPr>
        <w:rFonts w:hint="default"/>
        <w:lang w:val="en-US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–"/>
      <w:lvlJc w:val="left"/>
      <w:pPr>
        <w:ind w:left="151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42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64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186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408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63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852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74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96" w:hanging="452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644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"/>
      <w:lvlJc w:val="left"/>
      <w:pPr>
        <w:ind w:left="1004" w:hanging="540"/>
      </w:pPr>
      <w:rPr>
        <w:rFonts w:hint="default" w:ascii="Wingdings" w:hAnsi="Wingdings" w:eastAsia="Wingdings" w:cs="Wingdings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5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831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4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662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77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93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908" w:hanging="540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"/>
      <w:lvlJc w:val="left"/>
      <w:pPr>
        <w:ind w:left="1004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24" w:hanging="541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60"/>
        <w:szCs w:val="6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2" w:hanging="54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4" w:hanging="54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26" w:hanging="54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728" w:hanging="54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31" w:hanging="54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533" w:hanging="54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935" w:hanging="541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644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"/>
      <w:lvlJc w:val="left"/>
      <w:pPr>
        <w:ind w:left="2024" w:hanging="720"/>
      </w:pPr>
      <w:rPr>
        <w:rFonts w:hint="default" w:ascii="Wingdings" w:hAnsi="Wingdings" w:eastAsia="Wingdings" w:cs="Wingdings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22" w:hanging="7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24" w:hanging="7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26" w:hanging="7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28" w:hanging="7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31" w:hanging="7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33" w:hanging="7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35" w:hanging="720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"/>
      <w:lvlJc w:val="left"/>
      <w:pPr>
        <w:ind w:left="764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52"/>
        <w:szCs w:val="5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84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3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6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95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2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53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882" w:hanging="540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"/>
      <w:lvlJc w:val="left"/>
      <w:pPr>
        <w:ind w:left="884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64"/>
        <w:szCs w:val="64"/>
        <w:lang w:val="en-US" w:eastAsia="en-US" w:bidi="ar-SA"/>
      </w:rPr>
    </w:lvl>
    <w:lvl w:ilvl="1">
      <w:start w:val="0"/>
      <w:numFmt w:val="bullet"/>
      <w:lvlText w:val="–"/>
      <w:lvlJc w:val="left"/>
      <w:pPr>
        <w:ind w:left="151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99"/>
        <w:sz w:val="56"/>
        <w:szCs w:val="5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77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35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93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951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30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666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024" w:hanging="452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"/>
      <w:lvlJc w:val="left"/>
      <w:pPr>
        <w:ind w:left="798" w:hanging="540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43"/>
        <w:szCs w:val="43"/>
        <w:lang w:val="en-US" w:eastAsia="en-US" w:bidi="ar-SA"/>
      </w:rPr>
    </w:lvl>
    <w:lvl w:ilvl="1">
      <w:start w:val="0"/>
      <w:numFmt w:val="bullet"/>
      <w:lvlText w:val=""/>
      <w:lvlJc w:val="left"/>
      <w:pPr>
        <w:ind w:left="2591" w:hanging="449"/>
      </w:pPr>
      <w:rPr>
        <w:rFonts w:hint="default" w:ascii="Wingdings" w:hAnsi="Wingdings" w:eastAsia="Wingdings" w:cs="Wingdings"/>
        <w:b w:val="0"/>
        <w:bCs w:val="0"/>
        <w:i w:val="0"/>
        <w:iCs w:val="0"/>
        <w:color w:val="001F5F"/>
        <w:spacing w:val="0"/>
        <w:w w:val="100"/>
        <w:sz w:val="27"/>
        <w:szCs w:val="2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37" w:hanging="4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75" w:hanging="4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313" w:hanging="4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51" w:hanging="4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88" w:hanging="4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26" w:hanging="4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64" w:hanging="449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"/>
      <w:lvlJc w:val="left"/>
      <w:pPr>
        <w:ind w:left="776" w:hanging="452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51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2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94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65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37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208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79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51" w:hanging="45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"/>
      <w:lvlJc w:val="left"/>
      <w:pPr>
        <w:ind w:left="595" w:hanging="452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15" w:hanging="452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6"/>
        <w:szCs w:val="3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94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469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04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619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194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769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344" w:hanging="45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"/>
      <w:lvlJc w:val="left"/>
      <w:pPr>
        <w:ind w:left="781" w:hanging="540"/>
      </w:pPr>
      <w:rPr>
        <w:rFonts w:hint="default" w:ascii="Wingdings" w:hAnsi="Wingdings" w:eastAsia="Wingdings" w:cs="Wingdings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6" w:hanging="54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372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668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64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60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56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52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48" w:hanging="540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729" w:hanging="54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"/>
      <w:lvlJc w:val="left"/>
      <w:pPr>
        <w:ind w:left="884" w:hanging="540"/>
      </w:pPr>
      <w:rPr>
        <w:rFonts w:hint="default" w:ascii="Wingdings" w:hAnsi="Wingdings" w:eastAsia="Wingdings" w:cs="Wingdings"/>
        <w:spacing w:val="0"/>
        <w:w w:val="99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8" w:hanging="54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37" w:hanging="54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166" w:hanging="54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595" w:hanging="54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024" w:hanging="54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53" w:hanging="54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882" w:hanging="54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"/>
      <w:lvlJc w:val="left"/>
      <w:pPr>
        <w:ind w:left="1347" w:hanging="464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48"/>
        <w:szCs w:val="4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80" w:hanging="46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820" w:hanging="46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60" w:hanging="46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300" w:hanging="46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40" w:hanging="46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80" w:hanging="46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20" w:hanging="46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60" w:hanging="464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"/>
      <w:lvlJc w:val="left"/>
      <w:pPr>
        <w:ind w:left="1292" w:hanging="72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54"/>
        <w:szCs w:val="5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44" w:hanging="7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788" w:hanging="7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032" w:hanging="7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76" w:hanging="7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520" w:hanging="7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764" w:hanging="7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008" w:hanging="7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252" w:hanging="7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"/>
      <w:lvlJc w:val="left"/>
      <w:pPr>
        <w:ind w:left="1784" w:hanging="452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70"/>
        <w:szCs w:val="7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976" w:hanging="45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172" w:hanging="45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8" w:hanging="4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564" w:hanging="4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760" w:hanging="4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956" w:hanging="4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152" w:hanging="4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348" w:hanging="4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884" w:hanging="540"/>
      </w:pPr>
      <w:rPr>
        <w:rFonts w:hint="default" w:ascii="Arial" w:hAnsi="Arial" w:eastAsia="Arial" w:cs="Aria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144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34"/>
        <w:szCs w:val="3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2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1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00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29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8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87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162" w:hanging="360"/>
      </w:pPr>
      <w:rPr>
        <w:rFonts w:hint="default"/>
        <w:lang w:val="en-US" w:eastAsia="en-US" w:bidi="ar-SA"/>
      </w:rPr>
    </w:lvl>
  </w:abstract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52"/>
      <w:szCs w:val="5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3"/>
      <w:ind w:left="926" w:right="1306"/>
      <w:jc w:val="center"/>
      <w:outlineLvl w:val="1"/>
    </w:pPr>
    <w:rPr>
      <w:rFonts w:ascii="Calibri" w:hAnsi="Calibri" w:eastAsia="Calibri" w:cs="Calibri"/>
      <w:b/>
      <w:bCs/>
      <w:sz w:val="192"/>
      <w:szCs w:val="19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1309" w:lineRule="exact"/>
      <w:ind w:left="927" w:right="1306"/>
      <w:jc w:val="center"/>
      <w:outlineLvl w:val="2"/>
    </w:pPr>
    <w:rPr>
      <w:rFonts w:ascii="Calibri" w:hAnsi="Calibri" w:eastAsia="Calibri" w:cs="Calibri"/>
      <w:b/>
      <w:bCs/>
      <w:sz w:val="108"/>
      <w:szCs w:val="108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line="1308" w:lineRule="exact"/>
      <w:ind w:right="1306"/>
      <w:jc w:val="center"/>
      <w:outlineLvl w:val="3"/>
    </w:pPr>
    <w:rPr>
      <w:rFonts w:ascii="Calibri" w:hAnsi="Calibri" w:eastAsia="Calibri" w:cs="Calibri"/>
      <w:b/>
      <w:bCs/>
      <w:sz w:val="108"/>
      <w:szCs w:val="108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line="1067" w:lineRule="exact"/>
      <w:ind w:left="930" w:right="1306"/>
      <w:jc w:val="center"/>
      <w:outlineLvl w:val="4"/>
    </w:pPr>
    <w:rPr>
      <w:rFonts w:ascii="Calibri" w:hAnsi="Calibri" w:eastAsia="Calibri" w:cs="Calibri"/>
      <w:b/>
      <w:bCs/>
      <w:sz w:val="98"/>
      <w:szCs w:val="98"/>
      <w:lang w:val="en-US" w:eastAsia="en-US" w:bidi="ar-SA"/>
    </w:rPr>
  </w:style>
  <w:style w:styleId="Heading5" w:type="paragraph">
    <w:name w:val="Heading 5"/>
    <w:basedOn w:val="Normal"/>
    <w:uiPriority w:val="1"/>
    <w:qFormat/>
    <w:pPr>
      <w:spacing w:line="985" w:lineRule="exact"/>
      <w:ind w:left="931" w:right="1306"/>
      <w:jc w:val="center"/>
      <w:outlineLvl w:val="5"/>
    </w:pPr>
    <w:rPr>
      <w:rFonts w:ascii="Calibri" w:hAnsi="Calibri" w:eastAsia="Calibri" w:cs="Calibri"/>
      <w:sz w:val="88"/>
      <w:szCs w:val="88"/>
      <w:lang w:val="en-US" w:eastAsia="en-US" w:bidi="ar-SA"/>
    </w:rPr>
  </w:style>
  <w:style w:styleId="Heading6" w:type="paragraph">
    <w:name w:val="Heading 6"/>
    <w:basedOn w:val="Normal"/>
    <w:uiPriority w:val="1"/>
    <w:qFormat/>
    <w:pPr>
      <w:ind w:left="884" w:right="1306" w:hanging="540"/>
      <w:outlineLvl w:val="6"/>
    </w:pPr>
    <w:rPr>
      <w:rFonts w:ascii="Calibri" w:hAnsi="Calibri" w:eastAsia="Calibri" w:cs="Calibri"/>
      <w:sz w:val="88"/>
      <w:szCs w:val="88"/>
      <w:lang w:val="en-US" w:eastAsia="en-US" w:bidi="ar-SA"/>
    </w:rPr>
  </w:style>
  <w:style w:styleId="Heading7" w:type="paragraph">
    <w:name w:val="Heading 7"/>
    <w:basedOn w:val="Normal"/>
    <w:uiPriority w:val="1"/>
    <w:qFormat/>
    <w:pPr>
      <w:spacing w:line="952" w:lineRule="exact"/>
      <w:ind w:left="751"/>
      <w:outlineLvl w:val="7"/>
    </w:pPr>
    <w:rPr>
      <w:rFonts w:ascii="Calibri" w:hAnsi="Calibri" w:eastAsia="Calibri" w:cs="Calibri"/>
      <w:b/>
      <w:bCs/>
      <w:sz w:val="86"/>
      <w:szCs w:val="86"/>
      <w:lang w:val="en-US" w:eastAsia="en-US" w:bidi="ar-SA"/>
    </w:rPr>
  </w:style>
  <w:style w:styleId="Heading8" w:type="paragraph">
    <w:name w:val="Heading 8"/>
    <w:basedOn w:val="Normal"/>
    <w:uiPriority w:val="1"/>
    <w:qFormat/>
    <w:pPr>
      <w:spacing w:line="897" w:lineRule="exact"/>
      <w:ind w:left="935" w:right="1306"/>
      <w:jc w:val="center"/>
      <w:outlineLvl w:val="8"/>
    </w:pPr>
    <w:rPr>
      <w:rFonts w:ascii="Calibri" w:hAnsi="Calibri" w:eastAsia="Calibri" w:cs="Calibri"/>
      <w:b/>
      <w:bCs/>
      <w:sz w:val="80"/>
      <w:szCs w:val="80"/>
      <w:lang w:val="en-US" w:eastAsia="en-US" w:bidi="ar-SA"/>
    </w:rPr>
  </w:style>
  <w:style w:styleId="Heading9" w:type="paragraph">
    <w:name w:val="Heading 9"/>
    <w:basedOn w:val="Normal"/>
    <w:uiPriority w:val="1"/>
    <w:qFormat/>
    <w:pPr>
      <w:spacing w:line="941" w:lineRule="exact"/>
      <w:ind w:right="365"/>
      <w:jc w:val="center"/>
      <w:outlineLvl w:val="9"/>
    </w:pPr>
    <w:rPr>
      <w:rFonts w:ascii="Tahoma" w:hAnsi="Tahoma" w:eastAsia="Tahoma" w:cs="Tahoma"/>
      <w:b/>
      <w:bCs/>
      <w:i/>
      <w:iCs/>
      <w:sz w:val="80"/>
      <w:szCs w:val="8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4" w:hanging="54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38"/>
      <w:ind w:left="776" w:hanging="451"/>
    </w:pPr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frac.org/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hyperlink" Target="http://www.benefitscalwin.org/" TargetMode="External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png"/><Relationship Id="rId17" Type="http://schemas.openxmlformats.org/officeDocument/2006/relationships/image" Target="media/image10.jpeg"/><Relationship Id="rId18" Type="http://schemas.openxmlformats.org/officeDocument/2006/relationships/hyperlink" Target="http://www.feedoc.org/" TargetMode="External"/><Relationship Id="rId19" Type="http://schemas.openxmlformats.org/officeDocument/2006/relationships/hyperlink" Target="http://www.prlog.org/10362854-second-harvest-food-bank-orange-county.j" TargetMode="External"/><Relationship Id="rId20" Type="http://schemas.openxmlformats.org/officeDocument/2006/relationships/image" Target="media/image11.jpeg"/><Relationship Id="rId21" Type="http://schemas.openxmlformats.org/officeDocument/2006/relationships/image" Target="media/image12.jpeg"/><Relationship Id="rId22" Type="http://schemas.openxmlformats.org/officeDocument/2006/relationships/hyperlink" Target="http://www.youtube.com/watch" TargetMode="External"/><Relationship Id="rId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Stabile</dc:creator>
  <dc:title>How To Get Food Help In Orange County</dc:title>
  <dcterms:created xsi:type="dcterms:W3CDTF">2026-10-06T14:48:21Z</dcterms:created>
  <dcterms:modified xsi:type="dcterms:W3CDTF">2026-10-06T14:48:21Z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2014-02-06T00:00:00Z</vt:filetime>
  </property>
  <property fmtid="{D5CDD505-2E9C-101B-9397-08002B2CF9AE}" pid="3" name="Creator">
    <vt:lpwstr>Microsoft® PowerPoint® 2010</vt:lpwstr>
  </property>
  <property fmtid="{D5CDD505-2E9C-101B-9397-08002B2CF9AE}" pid="4" name="LastSaved">
    <vt:filetime>2026-10-06T00:00:00Z</vt:filetime>
  </property>
  <property fmtid="{D5CDD505-2E9C-101B-9397-08002B2CF9AE}" pid="5" name="Producer">
    <vt:lpwstr>Microsoft® PowerPoint® 2010</vt:lpwstr>
  </property>
</Properties>
</file>